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DF" w:rsidRPr="00B86D66" w:rsidRDefault="003B0CDF" w:rsidP="00FF1A83">
      <w:pPr>
        <w:widowControl w:val="0"/>
        <w:ind w:firstLine="0"/>
        <w:jc w:val="center"/>
        <w:rPr>
          <w:rFonts w:ascii="Times New Roman" w:hAnsi="Times New Roman" w:cs="Times New Roman"/>
          <w:b/>
          <w:sz w:val="24"/>
          <w:szCs w:val="24"/>
        </w:rPr>
      </w:pPr>
      <w:r w:rsidRPr="00B86D66">
        <w:rPr>
          <w:rFonts w:ascii="Times New Roman" w:hAnsi="Times New Roman" w:cs="Times New Roman"/>
          <w:b/>
          <w:noProof/>
          <w:sz w:val="24"/>
          <w:szCs w:val="24"/>
        </w:rPr>
        <w:t>МУНИЦИПАЛЬНЫЙ</w:t>
      </w:r>
      <w:r w:rsidRPr="00B86D66">
        <w:rPr>
          <w:rFonts w:ascii="Times New Roman" w:hAnsi="Times New Roman" w:cs="Times New Roman"/>
          <w:b/>
          <w:sz w:val="24"/>
          <w:szCs w:val="24"/>
        </w:rPr>
        <w:t xml:space="preserve"> КОНТРАКТ № </w:t>
      </w:r>
      <w:r w:rsidR="00F55075">
        <w:rPr>
          <w:rFonts w:ascii="Times New Roman" w:hAnsi="Times New Roman" w:cs="Times New Roman"/>
          <w:b/>
          <w:sz w:val="24"/>
          <w:szCs w:val="24"/>
        </w:rPr>
        <w:t>б/н</w:t>
      </w:r>
    </w:p>
    <w:p w:rsidR="003B0CDF" w:rsidRPr="00B86D66" w:rsidRDefault="003B0CDF" w:rsidP="00FF1A83">
      <w:pPr>
        <w:widowControl w:val="0"/>
        <w:ind w:firstLine="0"/>
        <w:jc w:val="center"/>
        <w:rPr>
          <w:rFonts w:ascii="Times New Roman" w:hAnsi="Times New Roman" w:cs="Times New Roman"/>
          <w:b/>
          <w:sz w:val="24"/>
          <w:szCs w:val="24"/>
        </w:rPr>
      </w:pPr>
      <w:r w:rsidRPr="00B86D66">
        <w:rPr>
          <w:rFonts w:ascii="Times New Roman" w:hAnsi="Times New Roman" w:cs="Times New Roman"/>
          <w:b/>
          <w:sz w:val="24"/>
          <w:szCs w:val="24"/>
        </w:rPr>
        <w:t>«</w:t>
      </w:r>
      <w:r w:rsidRPr="00B87D26">
        <w:rPr>
          <w:rFonts w:ascii="Times New Roman" w:hAnsi="Times New Roman" w:cs="Times New Roman"/>
          <w:b/>
          <w:noProof/>
          <w:sz w:val="24"/>
          <w:szCs w:val="24"/>
        </w:rPr>
        <w:t>Ремонт автомобильных дорог общего пользования местного значения в поселке Кшенский Советского района Курской области</w:t>
      </w:r>
      <w:r w:rsidRPr="00B86D66">
        <w:rPr>
          <w:rFonts w:ascii="Times New Roman" w:hAnsi="Times New Roman" w:cs="Times New Roman"/>
          <w:b/>
          <w:sz w:val="24"/>
          <w:szCs w:val="24"/>
        </w:rPr>
        <w:t>»</w:t>
      </w:r>
    </w:p>
    <w:p w:rsidR="003B0CDF" w:rsidRPr="00B86D66" w:rsidRDefault="003B0CDF" w:rsidP="00FF1A83">
      <w:pPr>
        <w:widowControl w:val="0"/>
        <w:rPr>
          <w:rFonts w:ascii="Times New Roman" w:hAnsi="Times New Roman" w:cs="Times New Roman"/>
          <w:sz w:val="24"/>
          <w:szCs w:val="24"/>
        </w:rPr>
      </w:pPr>
      <w:bookmarkStart w:id="0" w:name="_GoBack"/>
      <w:bookmarkEnd w:id="0"/>
    </w:p>
    <w:p w:rsidR="003B0CDF" w:rsidRPr="00B86D66" w:rsidRDefault="003B0CDF" w:rsidP="00FF1A83">
      <w:pPr>
        <w:widowControl w:val="0"/>
        <w:rPr>
          <w:rFonts w:ascii="Times New Roman" w:hAnsi="Times New Roman" w:cs="Times New Roman"/>
          <w:sz w:val="24"/>
          <w:szCs w:val="24"/>
        </w:rPr>
      </w:pPr>
      <w:r w:rsidRPr="00B844FD">
        <w:rPr>
          <w:rFonts w:ascii="Times New Roman" w:hAnsi="Times New Roman" w:cs="Times New Roman"/>
          <w:b/>
          <w:sz w:val="24"/>
          <w:szCs w:val="24"/>
        </w:rPr>
        <w:t>ИКЗ:</w:t>
      </w:r>
      <w:r w:rsidRPr="00B87D26">
        <w:rPr>
          <w:rFonts w:ascii="Times New Roman" w:hAnsi="Times New Roman" w:cs="Times New Roman"/>
          <w:noProof/>
          <w:sz w:val="24"/>
          <w:szCs w:val="24"/>
        </w:rPr>
        <w:t>213462100034646210100100120014211244</w:t>
      </w:r>
    </w:p>
    <w:p w:rsidR="003B0CDF" w:rsidRPr="00B86D66" w:rsidRDefault="003B0CDF" w:rsidP="00FF1A83">
      <w:pPr>
        <w:widowControl w:val="0"/>
        <w:rPr>
          <w:rFonts w:ascii="Times New Roman" w:hAnsi="Times New Roman" w:cs="Times New Roman"/>
          <w:sz w:val="24"/>
          <w:szCs w:val="24"/>
        </w:rPr>
      </w:pPr>
      <w:r w:rsidRPr="00B844FD">
        <w:rPr>
          <w:rFonts w:ascii="Times New Roman" w:hAnsi="Times New Roman" w:cs="Times New Roman"/>
          <w:b/>
          <w:sz w:val="24"/>
          <w:szCs w:val="24"/>
        </w:rPr>
        <w:t>Реестровый номер контракта</w:t>
      </w:r>
      <w:r w:rsidRPr="00B86D66">
        <w:rPr>
          <w:rStyle w:val="ac"/>
          <w:rFonts w:ascii="Times New Roman" w:hAnsi="Times New Roman" w:cs="Times New Roman"/>
          <w:bCs/>
          <w:sz w:val="24"/>
          <w:szCs w:val="24"/>
        </w:rPr>
        <w:footnoteReference w:id="2"/>
      </w:r>
      <w:r w:rsidRPr="00B86D66">
        <w:rPr>
          <w:rFonts w:ascii="Times New Roman" w:hAnsi="Times New Roman" w:cs="Times New Roman"/>
          <w:sz w:val="24"/>
          <w:szCs w:val="24"/>
        </w:rPr>
        <w:t xml:space="preserve"> -</w:t>
      </w:r>
      <w:r w:rsidR="00F55075">
        <w:rPr>
          <w:rFonts w:ascii="Times New Roman" w:hAnsi="Times New Roman" w:cs="Times New Roman"/>
          <w:sz w:val="24"/>
          <w:szCs w:val="24"/>
        </w:rPr>
        <w:t xml:space="preserve"> </w:t>
      </w:r>
      <w:r w:rsidR="00F55075" w:rsidRPr="00F55075">
        <w:rPr>
          <w:rFonts w:ascii="Times New Roman" w:hAnsi="Times New Roman" w:cs="Times New Roman"/>
          <w:sz w:val="24"/>
          <w:szCs w:val="24"/>
        </w:rPr>
        <w:t>3462100034621000002</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FF1A83">
      <w:pPr>
        <w:widowControl w:val="0"/>
        <w:rPr>
          <w:rFonts w:ascii="Times New Roman" w:hAnsi="Times New Roman" w:cs="Times New Roman"/>
          <w:sz w:val="24"/>
          <w:szCs w:val="24"/>
        </w:rPr>
      </w:pPr>
      <w:r w:rsidRPr="00B87D26">
        <w:rPr>
          <w:rFonts w:ascii="Times New Roman" w:hAnsi="Times New Roman" w:cs="Times New Roman"/>
          <w:noProof/>
          <w:sz w:val="24"/>
          <w:szCs w:val="24"/>
        </w:rPr>
        <w:t>рп. Кшенский</w:t>
      </w:r>
      <w:r w:rsidRPr="00B86D66">
        <w:rPr>
          <w:rFonts w:ascii="Times New Roman" w:hAnsi="Times New Roman" w:cs="Times New Roman"/>
          <w:sz w:val="24"/>
          <w:szCs w:val="24"/>
        </w:rPr>
        <w:tab/>
      </w:r>
      <w:r w:rsidRPr="00B86D66">
        <w:rPr>
          <w:rFonts w:ascii="Times New Roman" w:hAnsi="Times New Roman" w:cs="Times New Roman"/>
          <w:sz w:val="24"/>
          <w:szCs w:val="24"/>
        </w:rPr>
        <w:tab/>
      </w:r>
      <w:r w:rsidRPr="00B86D66">
        <w:rPr>
          <w:rFonts w:ascii="Times New Roman" w:hAnsi="Times New Roman" w:cs="Times New Roman"/>
          <w:sz w:val="24"/>
          <w:szCs w:val="24"/>
        </w:rPr>
        <w:tab/>
      </w:r>
      <w:r w:rsidRPr="00B86D66">
        <w:rPr>
          <w:rFonts w:ascii="Times New Roman" w:hAnsi="Times New Roman" w:cs="Times New Roman"/>
          <w:sz w:val="24"/>
          <w:szCs w:val="24"/>
        </w:rPr>
        <w:tab/>
      </w:r>
      <w:r w:rsidRPr="00B86D66">
        <w:rPr>
          <w:rFonts w:ascii="Times New Roman" w:hAnsi="Times New Roman" w:cs="Times New Roman"/>
          <w:sz w:val="24"/>
          <w:szCs w:val="24"/>
        </w:rPr>
        <w:tab/>
      </w:r>
      <w:r w:rsidRPr="00B86D66">
        <w:rPr>
          <w:rFonts w:ascii="Times New Roman" w:hAnsi="Times New Roman" w:cs="Times New Roman"/>
          <w:sz w:val="24"/>
          <w:szCs w:val="24"/>
        </w:rPr>
        <w:tab/>
      </w:r>
      <w:r w:rsidRPr="00B86D66">
        <w:rPr>
          <w:rFonts w:ascii="Times New Roman" w:hAnsi="Times New Roman" w:cs="Times New Roman"/>
          <w:sz w:val="24"/>
          <w:szCs w:val="24"/>
        </w:rPr>
        <w:tab/>
      </w:r>
      <w:r w:rsidR="00DF0135">
        <w:rPr>
          <w:rFonts w:ascii="Times New Roman" w:hAnsi="Times New Roman" w:cs="Times New Roman"/>
          <w:sz w:val="24"/>
          <w:szCs w:val="24"/>
        </w:rPr>
        <w:t xml:space="preserve">          07 сентября</w:t>
      </w:r>
      <w:r w:rsidRPr="00B86D66">
        <w:rPr>
          <w:rFonts w:ascii="Times New Roman" w:hAnsi="Times New Roman" w:cs="Times New Roman"/>
          <w:sz w:val="24"/>
          <w:szCs w:val="24"/>
        </w:rPr>
        <w:t xml:space="preserve"> 20</w:t>
      </w:r>
      <w:r w:rsidR="00DF0135">
        <w:rPr>
          <w:rFonts w:ascii="Times New Roman" w:hAnsi="Times New Roman" w:cs="Times New Roman"/>
          <w:sz w:val="24"/>
          <w:szCs w:val="24"/>
        </w:rPr>
        <w:t>21</w:t>
      </w:r>
      <w:r w:rsidRPr="00B86D66">
        <w:rPr>
          <w:rFonts w:ascii="Times New Roman" w:hAnsi="Times New Roman" w:cs="Times New Roman"/>
          <w:sz w:val="24"/>
          <w:szCs w:val="24"/>
        </w:rPr>
        <w:t xml:space="preserve"> г.</w:t>
      </w:r>
    </w:p>
    <w:p w:rsidR="003B0CDF" w:rsidRPr="00B86D66" w:rsidRDefault="003B0CDF" w:rsidP="00FF1A83">
      <w:pPr>
        <w:widowControl w:val="0"/>
        <w:rPr>
          <w:rFonts w:ascii="Times New Roman" w:hAnsi="Times New Roman" w:cs="Times New Roman"/>
          <w:sz w:val="24"/>
          <w:szCs w:val="24"/>
        </w:rPr>
      </w:pPr>
    </w:p>
    <w:p w:rsidR="003B0CDF" w:rsidRPr="009A2514" w:rsidRDefault="003B0CDF" w:rsidP="009A2514">
      <w:pPr>
        <w:autoSpaceDE w:val="0"/>
        <w:autoSpaceDN w:val="0"/>
        <w:adjustRightInd w:val="0"/>
        <w:rPr>
          <w:rFonts w:ascii="Times New Roman" w:hAnsi="Times New Roman"/>
        </w:rPr>
      </w:pPr>
      <w:r w:rsidRPr="00B86D66">
        <w:rPr>
          <w:rFonts w:ascii="Times New Roman" w:hAnsi="Times New Roman" w:cs="Times New Roman"/>
          <w:sz w:val="24"/>
          <w:szCs w:val="24"/>
        </w:rPr>
        <w:t xml:space="preserve">Настоящий </w:t>
      </w:r>
      <w:r w:rsidRPr="00B86D66">
        <w:rPr>
          <w:rFonts w:ascii="Times New Roman" w:hAnsi="Times New Roman" w:cs="Times New Roman"/>
          <w:noProof/>
          <w:sz w:val="24"/>
          <w:szCs w:val="24"/>
        </w:rPr>
        <w:t>Муниципальный</w:t>
      </w:r>
      <w:r w:rsidR="00DF0135">
        <w:rPr>
          <w:rFonts w:ascii="Times New Roman" w:hAnsi="Times New Roman" w:cs="Times New Roman"/>
          <w:noProof/>
          <w:sz w:val="24"/>
          <w:szCs w:val="24"/>
        </w:rPr>
        <w:t xml:space="preserve"> </w:t>
      </w:r>
      <w:r w:rsidRPr="00B86D66">
        <w:rPr>
          <w:rFonts w:ascii="Times New Roman" w:hAnsi="Times New Roman" w:cs="Times New Roman"/>
          <w:sz w:val="24"/>
          <w:szCs w:val="24"/>
        </w:rPr>
        <w:t xml:space="preserve">Контракт заключен между </w:t>
      </w:r>
      <w:r w:rsidRPr="00B87D26">
        <w:rPr>
          <w:rFonts w:ascii="Times New Roman" w:hAnsi="Times New Roman" w:cs="Times New Roman"/>
          <w:noProof/>
          <w:sz w:val="24"/>
          <w:szCs w:val="24"/>
        </w:rPr>
        <w:t>Администрацией поселка Кшенский Советского района Курской области</w:t>
      </w:r>
      <w:r w:rsidRPr="00B86D66">
        <w:rPr>
          <w:rFonts w:ascii="Times New Roman" w:hAnsi="Times New Roman" w:cs="Times New Roman"/>
          <w:sz w:val="24"/>
          <w:szCs w:val="24"/>
        </w:rPr>
        <w:t>, далее именуем</w:t>
      </w:r>
      <w:r w:rsidR="009B3A21">
        <w:rPr>
          <w:rFonts w:ascii="Times New Roman" w:hAnsi="Times New Roman" w:cs="Times New Roman"/>
          <w:sz w:val="24"/>
          <w:szCs w:val="24"/>
        </w:rPr>
        <w:t>ой</w:t>
      </w:r>
      <w:r w:rsidRPr="00B86D66">
        <w:rPr>
          <w:rFonts w:ascii="Times New Roman" w:hAnsi="Times New Roman" w:cs="Times New Roman"/>
          <w:sz w:val="24"/>
          <w:szCs w:val="24"/>
        </w:rPr>
        <w:t xml:space="preserve"> «Заказчик», в</w:t>
      </w:r>
      <w:r>
        <w:rPr>
          <w:rFonts w:ascii="Times New Roman" w:hAnsi="Times New Roman" w:cs="Times New Roman"/>
          <w:sz w:val="24"/>
          <w:szCs w:val="24"/>
        </w:rPr>
        <w:t> </w:t>
      </w:r>
      <w:r w:rsidRPr="00B86D66">
        <w:rPr>
          <w:rFonts w:ascii="Times New Roman" w:hAnsi="Times New Roman" w:cs="Times New Roman"/>
          <w:sz w:val="24"/>
          <w:szCs w:val="24"/>
        </w:rPr>
        <w:t>лице</w:t>
      </w:r>
      <w:r w:rsidRPr="00B87D26">
        <w:rPr>
          <w:rFonts w:ascii="Times New Roman" w:hAnsi="Times New Roman" w:cs="Times New Roman"/>
          <w:noProof/>
          <w:sz w:val="24"/>
          <w:szCs w:val="24"/>
        </w:rPr>
        <w:t>Глав</w:t>
      </w:r>
      <w:r w:rsidR="009B3A21">
        <w:rPr>
          <w:rFonts w:ascii="Times New Roman" w:hAnsi="Times New Roman" w:cs="Times New Roman"/>
          <w:noProof/>
          <w:sz w:val="24"/>
          <w:szCs w:val="24"/>
        </w:rPr>
        <w:t>ы</w:t>
      </w:r>
      <w:r w:rsidRPr="00B87D26">
        <w:rPr>
          <w:rFonts w:ascii="Times New Roman" w:hAnsi="Times New Roman" w:cs="Times New Roman"/>
          <w:noProof/>
          <w:sz w:val="24"/>
          <w:szCs w:val="24"/>
        </w:rPr>
        <w:t xml:space="preserve"> поселка Кшенский Советского района Курской областиИшкова Андрея Григорьевича</w:t>
      </w:r>
      <w:r w:rsidRPr="00B86D66">
        <w:rPr>
          <w:rFonts w:ascii="Times New Roman" w:hAnsi="Times New Roman" w:cs="Times New Roman"/>
          <w:sz w:val="24"/>
          <w:szCs w:val="24"/>
        </w:rPr>
        <w:t xml:space="preserve">, действующего на основании </w:t>
      </w:r>
      <w:r w:rsidRPr="00B87D26">
        <w:rPr>
          <w:rFonts w:ascii="Times New Roman" w:hAnsi="Times New Roman" w:cs="Times New Roman"/>
          <w:noProof/>
          <w:sz w:val="24"/>
          <w:szCs w:val="24"/>
        </w:rPr>
        <w:t>Устава</w:t>
      </w:r>
      <w:r w:rsidRPr="00B86D66">
        <w:rPr>
          <w:rFonts w:ascii="Times New Roman" w:hAnsi="Times New Roman" w:cs="Times New Roman"/>
          <w:sz w:val="24"/>
          <w:szCs w:val="24"/>
        </w:rPr>
        <w:t>, с</w:t>
      </w:r>
      <w:r>
        <w:rPr>
          <w:rFonts w:ascii="Times New Roman" w:hAnsi="Times New Roman" w:cs="Times New Roman"/>
          <w:sz w:val="24"/>
          <w:szCs w:val="24"/>
        </w:rPr>
        <w:t> </w:t>
      </w:r>
      <w:r w:rsidRPr="00B86D66">
        <w:rPr>
          <w:rFonts w:ascii="Times New Roman" w:hAnsi="Times New Roman" w:cs="Times New Roman"/>
          <w:sz w:val="24"/>
          <w:szCs w:val="24"/>
        </w:rPr>
        <w:t>одной стороны, и </w:t>
      </w:r>
      <w:r w:rsidR="009A2514" w:rsidRPr="00DD68D1">
        <w:rPr>
          <w:rFonts w:ascii="Times New Roman" w:hAnsi="Times New Roman"/>
          <w:bCs/>
        </w:rPr>
        <w:t>Общество с ограниченной ответственностью «Терра»</w:t>
      </w:r>
      <w:r w:rsidRPr="00B86D66">
        <w:rPr>
          <w:rFonts w:ascii="Times New Roman" w:hAnsi="Times New Roman" w:cs="Times New Roman"/>
          <w:sz w:val="24"/>
          <w:szCs w:val="24"/>
        </w:rPr>
        <w:t>, далее именуемое «Подрядчик», в</w:t>
      </w:r>
      <w:r>
        <w:rPr>
          <w:rFonts w:ascii="Times New Roman" w:hAnsi="Times New Roman" w:cs="Times New Roman"/>
          <w:sz w:val="24"/>
          <w:szCs w:val="24"/>
        </w:rPr>
        <w:t> </w:t>
      </w:r>
      <w:r w:rsidRPr="00B86D66">
        <w:rPr>
          <w:rFonts w:ascii="Times New Roman" w:hAnsi="Times New Roman" w:cs="Times New Roman"/>
          <w:sz w:val="24"/>
          <w:szCs w:val="24"/>
        </w:rPr>
        <w:t xml:space="preserve">лице </w:t>
      </w:r>
      <w:r w:rsidR="009A2514">
        <w:rPr>
          <w:rFonts w:ascii="Times New Roman" w:hAnsi="Times New Roman" w:cs="Times New Roman"/>
          <w:sz w:val="24"/>
          <w:szCs w:val="24"/>
        </w:rPr>
        <w:t xml:space="preserve">генерального директора </w:t>
      </w:r>
      <w:r w:rsidR="009A2514">
        <w:rPr>
          <w:rFonts w:ascii="Times New Roman" w:hAnsi="Times New Roman"/>
        </w:rPr>
        <w:t>Жестовского Георгия Николаевича</w:t>
      </w:r>
      <w:r w:rsidRPr="00B86D66">
        <w:rPr>
          <w:rFonts w:ascii="Times New Roman" w:hAnsi="Times New Roman" w:cs="Times New Roman"/>
          <w:sz w:val="24"/>
          <w:szCs w:val="24"/>
        </w:rPr>
        <w:t>, действующего на основании</w:t>
      </w:r>
      <w:r w:rsidR="009A2514">
        <w:rPr>
          <w:rFonts w:ascii="Times New Roman" w:hAnsi="Times New Roman" w:cs="Times New Roman"/>
          <w:sz w:val="24"/>
          <w:szCs w:val="24"/>
        </w:rPr>
        <w:t xml:space="preserve"> Устава</w:t>
      </w:r>
      <w:r w:rsidRPr="00B86D66">
        <w:rPr>
          <w:rFonts w:ascii="Times New Roman" w:hAnsi="Times New Roman" w:cs="Times New Roman"/>
          <w:sz w:val="24"/>
          <w:szCs w:val="24"/>
        </w:rPr>
        <w:t>, с другой стороны, с</w:t>
      </w:r>
      <w:r>
        <w:rPr>
          <w:rFonts w:ascii="Times New Roman" w:hAnsi="Times New Roman" w:cs="Times New Roman"/>
          <w:sz w:val="24"/>
          <w:szCs w:val="24"/>
        </w:rPr>
        <w:t> </w:t>
      </w:r>
      <w:r w:rsidRPr="00B86D66">
        <w:rPr>
          <w:rFonts w:ascii="Times New Roman" w:hAnsi="Times New Roman" w:cs="Times New Roman"/>
          <w:sz w:val="24"/>
          <w:szCs w:val="24"/>
        </w:rPr>
        <w:t>соблюдением требований Федерального закона от 05.04.2013 № 44-ФЗ «О 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w:t>
      </w:r>
      <w:r w:rsidRPr="00B86D66">
        <w:rPr>
          <w:rFonts w:ascii="Times New Roman" w:hAnsi="Times New Roman" w:cs="Times New Roman"/>
          <w:sz w:val="24"/>
          <w:szCs w:val="24"/>
        </w:rPr>
        <w:t xml:space="preserve">муниципальных нужд» (далее – Федеральный закон № 44-ФЗ), на основании результатов проведения </w:t>
      </w:r>
      <w:r w:rsidRPr="00E8565E">
        <w:rPr>
          <w:rFonts w:ascii="Times New Roman" w:hAnsi="Times New Roman" w:cs="Times New Roman"/>
          <w:noProof/>
          <w:sz w:val="24"/>
          <w:szCs w:val="24"/>
        </w:rPr>
        <w:t>конкурса</w:t>
      </w:r>
      <w:r w:rsidRPr="00B86D66">
        <w:rPr>
          <w:rFonts w:ascii="Times New Roman" w:hAnsi="Times New Roman" w:cs="Times New Roman"/>
          <w:sz w:val="24"/>
          <w:szCs w:val="24"/>
        </w:rPr>
        <w:t xml:space="preserve"> в электронной форме, протокол </w:t>
      </w:r>
      <w:r w:rsidR="009A2514" w:rsidRPr="009A2514">
        <w:rPr>
          <w:rFonts w:ascii="Times New Roman" w:hAnsi="Times New Roman" w:cs="Times New Roman"/>
          <w:sz w:val="24"/>
          <w:szCs w:val="24"/>
        </w:rPr>
        <w:t>подведения итогов открытого конкурса в электронной форме</w:t>
      </w:r>
      <w:r w:rsidR="009A2514">
        <w:rPr>
          <w:rFonts w:ascii="Times New Roman" w:hAnsi="Times New Roman" w:cs="Times New Roman"/>
          <w:sz w:val="24"/>
          <w:szCs w:val="24"/>
        </w:rPr>
        <w:t xml:space="preserve"> </w:t>
      </w:r>
      <w:r w:rsidR="009A2514" w:rsidRPr="009A2514">
        <w:rPr>
          <w:rFonts w:ascii="Times New Roman" w:hAnsi="Times New Roman" w:cs="Times New Roman"/>
          <w:sz w:val="24"/>
          <w:szCs w:val="24"/>
        </w:rPr>
        <w:t xml:space="preserve">"Ремонт автомобильных дорог общего пользования местного значения в поселке Кшенский Советского района Курской области " (№ извещения 0144200001821000214) </w:t>
      </w:r>
      <w:r w:rsidR="009A2514">
        <w:rPr>
          <w:rFonts w:ascii="Times New Roman" w:hAnsi="Times New Roman" w:cs="Times New Roman"/>
          <w:sz w:val="24"/>
          <w:szCs w:val="24"/>
        </w:rPr>
        <w:t xml:space="preserve">от </w:t>
      </w:r>
      <w:r w:rsidR="009A2514" w:rsidRPr="009A2514">
        <w:rPr>
          <w:rFonts w:ascii="Times New Roman" w:hAnsi="Times New Roman" w:cs="Times New Roman"/>
          <w:sz w:val="24"/>
          <w:szCs w:val="24"/>
        </w:rPr>
        <w:t>27</w:t>
      </w:r>
      <w:r w:rsidR="009A2514">
        <w:rPr>
          <w:rFonts w:ascii="Times New Roman" w:hAnsi="Times New Roman" w:cs="Times New Roman"/>
          <w:sz w:val="24"/>
          <w:szCs w:val="24"/>
        </w:rPr>
        <w:t xml:space="preserve"> августа </w:t>
      </w:r>
      <w:r w:rsidR="009A2514" w:rsidRPr="009A2514">
        <w:rPr>
          <w:rFonts w:ascii="Times New Roman" w:hAnsi="Times New Roman" w:cs="Times New Roman"/>
          <w:sz w:val="24"/>
          <w:szCs w:val="24"/>
        </w:rPr>
        <w:t>2021</w:t>
      </w:r>
      <w:r w:rsidR="009A2514">
        <w:rPr>
          <w:rFonts w:ascii="Times New Roman" w:hAnsi="Times New Roman" w:cs="Times New Roman"/>
          <w:sz w:val="24"/>
          <w:szCs w:val="24"/>
        </w:rPr>
        <w:t xml:space="preserve"> года</w:t>
      </w:r>
      <w:r w:rsidRPr="00B86D66">
        <w:rPr>
          <w:rFonts w:ascii="Times New Roman" w:hAnsi="Times New Roman" w:cs="Times New Roman"/>
          <w:sz w:val="24"/>
          <w:szCs w:val="24"/>
        </w:rPr>
        <w:t>, о нижеследующем:</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D706E5">
      <w:pPr>
        <w:pStyle w:val="a5"/>
        <w:widowControl w:val="0"/>
        <w:numPr>
          <w:ilvl w:val="0"/>
          <w:numId w:val="1"/>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ПРЕДМЕТ КОHТРАКТА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rPr>
        <w:t>B</w:t>
      </w:r>
      <w:r w:rsidRPr="00B86D66">
        <w:rPr>
          <w:rFonts w:ascii="Times New Roman" w:hAnsi="Times New Roman" w:cs="Times New Roman"/>
          <w:sz w:val="24"/>
          <w:szCs w:val="24"/>
          <w:lang w:val="ru-RU"/>
        </w:rPr>
        <w:t xml:space="preserve"> целях реализации Контракта Подрядчик принимает на себя обязательства по выполнению работ по </w:t>
      </w:r>
      <w:r w:rsidRPr="009B3A21">
        <w:rPr>
          <w:rFonts w:ascii="Times New Roman" w:hAnsi="Times New Roman" w:cs="Times New Roman"/>
          <w:noProof/>
          <w:sz w:val="24"/>
          <w:szCs w:val="24"/>
          <w:lang w:val="ru-RU"/>
        </w:rPr>
        <w:t>ремонту автомобильных дорог общего пользования местного значения в поселке Кшенский Советского района Курской области</w:t>
      </w:r>
      <w:r w:rsidRPr="00B86D66">
        <w:rPr>
          <w:rFonts w:ascii="Times New Roman" w:hAnsi="Times New Roman" w:cs="Times New Roman"/>
          <w:sz w:val="24"/>
          <w:szCs w:val="24"/>
          <w:lang w:val="ru-RU"/>
        </w:rPr>
        <w:t xml:space="preserve"> (далее – Работа), а Заказчик берет на себя обязательства принять выполненные работы и оплатить их в соответствии с условиями Контракта.</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Виды и объем работ, выполняемых Подрядчиком, содержатся в Приложении №</w:t>
      </w:r>
      <w:r>
        <w:rPr>
          <w:rFonts w:ascii="Times New Roman" w:hAnsi="Times New Roman" w:cs="Times New Roman"/>
          <w:sz w:val="24"/>
          <w:szCs w:val="24"/>
          <w:lang w:val="ru-RU"/>
        </w:rPr>
        <w:t> </w:t>
      </w:r>
      <w:r w:rsidRPr="00B86D66">
        <w:rPr>
          <w:rFonts w:ascii="Times New Roman" w:hAnsi="Times New Roman" w:cs="Times New Roman"/>
          <w:sz w:val="24"/>
          <w:szCs w:val="24"/>
          <w:lang w:val="ru-RU"/>
        </w:rPr>
        <w:t>2 «</w:t>
      </w:r>
      <w:r>
        <w:rPr>
          <w:rFonts w:ascii="Times New Roman" w:hAnsi="Times New Roman" w:cs="Times New Roman"/>
          <w:sz w:val="24"/>
          <w:szCs w:val="24"/>
          <w:lang w:val="ru-RU"/>
        </w:rPr>
        <w:t>Смета контракта</w:t>
      </w:r>
      <w:r w:rsidRPr="00B86D66">
        <w:rPr>
          <w:rFonts w:ascii="Times New Roman" w:hAnsi="Times New Roman" w:cs="Times New Roman"/>
          <w:sz w:val="24"/>
          <w:szCs w:val="24"/>
          <w:lang w:val="ru-RU"/>
        </w:rPr>
        <w:t>».</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Контроль над ходом и результатами реализации Контракта осуществляется в соответствии с принятыми сторонами обязательствами и положениями нормативных документов.</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результате реализации Контракта Подрядчик гарантирует выполнение обязательств в соответствии с условиями Контракта и «Техническим заданием» (Приложение №4).</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обеспечивает выполнение всей необходимой Работы для достижения результата Работы, предусмотренного Контрактом, включая все мероприятия, которые прямо не предусмотрены в Контракте, но которые необходимы для безопасного выполнения Работы, достижения Объектом гарантийных эксплуатационных показателей и его надежной и безопасной эксплуатации. При этом вся Работа считается включенной в объем Работы и цену Контракта.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D706E5">
      <w:pPr>
        <w:pStyle w:val="a5"/>
        <w:widowControl w:val="0"/>
        <w:numPr>
          <w:ilvl w:val="0"/>
          <w:numId w:val="1"/>
        </w:numPr>
        <w:spacing w:after="0" w:line="240" w:lineRule="auto"/>
        <w:ind w:left="0" w:firstLine="0"/>
        <w:contextualSpacing w:val="0"/>
        <w:jc w:val="center"/>
        <w:rPr>
          <w:rFonts w:ascii="Times New Roman" w:hAnsi="Times New Roman" w:cs="Times New Roman"/>
          <w:b/>
          <w:sz w:val="24"/>
          <w:szCs w:val="24"/>
          <w:lang w:val="ru-RU"/>
        </w:rPr>
      </w:pPr>
      <w:r w:rsidRPr="00B86D66">
        <w:rPr>
          <w:rFonts w:ascii="Times New Roman" w:hAnsi="Times New Roman" w:cs="Times New Roman"/>
          <w:b/>
          <w:sz w:val="24"/>
          <w:szCs w:val="24"/>
          <w:lang w:val="ru-RU"/>
        </w:rPr>
        <w:t>ФОРМЫ, РАЗМЕРЫ И ПОРЯДОК ФИНАНСИРОВАНИЯ</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Цена Контракта составляет </w:t>
      </w:r>
      <w:r w:rsidR="009A2514" w:rsidRPr="009A2514">
        <w:rPr>
          <w:rFonts w:ascii="Times New Roman" w:hAnsi="Times New Roman" w:cs="Times New Roman"/>
          <w:sz w:val="24"/>
          <w:szCs w:val="24"/>
          <w:lang w:val="ru-RU"/>
        </w:rPr>
        <w:t>32 505</w:t>
      </w:r>
      <w:r w:rsidR="009A2514">
        <w:rPr>
          <w:rFonts w:ascii="Times New Roman" w:hAnsi="Times New Roman" w:cs="Times New Roman"/>
          <w:sz w:val="24"/>
          <w:szCs w:val="24"/>
          <w:lang w:val="ru-RU"/>
        </w:rPr>
        <w:t> </w:t>
      </w:r>
      <w:r w:rsidR="009A2514" w:rsidRPr="009A2514">
        <w:rPr>
          <w:rFonts w:ascii="Times New Roman" w:hAnsi="Times New Roman" w:cs="Times New Roman"/>
          <w:sz w:val="24"/>
          <w:szCs w:val="24"/>
          <w:lang w:val="ru-RU"/>
        </w:rPr>
        <w:t>032</w:t>
      </w:r>
      <w:r w:rsidR="009A2514">
        <w:rPr>
          <w:rFonts w:ascii="Times New Roman" w:hAnsi="Times New Roman" w:cs="Times New Roman"/>
          <w:sz w:val="24"/>
          <w:szCs w:val="24"/>
          <w:lang w:val="ru-RU"/>
        </w:rPr>
        <w:t xml:space="preserve"> </w:t>
      </w:r>
      <w:r w:rsidRPr="00B86D66">
        <w:rPr>
          <w:rFonts w:ascii="Times New Roman" w:hAnsi="Times New Roman" w:cs="Times New Roman"/>
          <w:sz w:val="24"/>
          <w:szCs w:val="24"/>
          <w:lang w:val="ru-RU"/>
        </w:rPr>
        <w:t>(</w:t>
      </w:r>
      <w:r w:rsidR="009A2514">
        <w:rPr>
          <w:rFonts w:ascii="Times New Roman" w:hAnsi="Times New Roman" w:cs="Times New Roman"/>
          <w:sz w:val="24"/>
          <w:szCs w:val="24"/>
          <w:lang w:val="ru-RU"/>
        </w:rPr>
        <w:t>тридцать два миллиона пятьсот пять ьысяч тридцать два)</w:t>
      </w:r>
      <w:r w:rsidRPr="00B86D66">
        <w:rPr>
          <w:rFonts w:ascii="Times New Roman" w:hAnsi="Times New Roman" w:cs="Times New Roman"/>
          <w:sz w:val="24"/>
          <w:szCs w:val="24"/>
          <w:lang w:val="ru-RU"/>
        </w:rPr>
        <w:t xml:space="preserve"> рублей </w:t>
      </w:r>
      <w:r w:rsidR="009A2514">
        <w:rPr>
          <w:rFonts w:ascii="Times New Roman" w:hAnsi="Times New Roman" w:cs="Times New Roman"/>
          <w:sz w:val="24"/>
          <w:szCs w:val="24"/>
          <w:lang w:val="ru-RU"/>
        </w:rPr>
        <w:t>40</w:t>
      </w:r>
      <w:r w:rsidRPr="00B86D66">
        <w:rPr>
          <w:rFonts w:ascii="Times New Roman" w:hAnsi="Times New Roman" w:cs="Times New Roman"/>
          <w:sz w:val="24"/>
          <w:szCs w:val="24"/>
          <w:lang w:val="ru-RU"/>
        </w:rPr>
        <w:t xml:space="preserve"> копеек в том числе НДС </w:t>
      </w:r>
      <w:r w:rsidR="009A2514">
        <w:rPr>
          <w:rFonts w:ascii="Times New Roman" w:hAnsi="Times New Roman" w:cs="Times New Roman"/>
          <w:sz w:val="24"/>
          <w:szCs w:val="24"/>
          <w:lang w:val="ru-RU"/>
        </w:rPr>
        <w:t xml:space="preserve">20 </w:t>
      </w:r>
      <w:r w:rsidRPr="00B86D66">
        <w:rPr>
          <w:rFonts w:ascii="Times New Roman" w:hAnsi="Times New Roman" w:cs="Times New Roman"/>
          <w:sz w:val="24"/>
          <w:szCs w:val="24"/>
          <w:lang w:val="ru-RU"/>
        </w:rPr>
        <w:t xml:space="preserve">% и включает в себя все налоги, сборы и другие обязательные платежи, предусмотренные действующим законодательством Российской </w:t>
      </w:r>
      <w:r w:rsidRPr="00B86D66">
        <w:rPr>
          <w:rFonts w:ascii="Times New Roman" w:hAnsi="Times New Roman" w:cs="Times New Roman"/>
          <w:sz w:val="24"/>
          <w:szCs w:val="24"/>
          <w:lang w:val="ru-RU"/>
        </w:rPr>
        <w:lastRenderedPageBreak/>
        <w:t xml:space="preserve">Федерации, а также затраты, издержки и иные расходы Подрядчика, связанные с надлежащим исполнением Контракта. </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Цена Контракта является твердой и не может изменяться в ходе его исполнения, за исключением случаев, предусмотренных действующим законодательством и пунктом </w:t>
      </w:r>
      <w:r>
        <w:rPr>
          <w:rFonts w:ascii="Times New Roman" w:hAnsi="Times New Roman" w:cs="Times New Roman"/>
          <w:sz w:val="24"/>
          <w:szCs w:val="24"/>
          <w:lang w:val="ru-RU"/>
        </w:rPr>
        <w:t>11.1</w:t>
      </w:r>
      <w:r w:rsidRPr="00B86D66">
        <w:rPr>
          <w:rFonts w:ascii="Times New Roman" w:hAnsi="Times New Roman" w:cs="Times New Roman"/>
          <w:sz w:val="24"/>
          <w:szCs w:val="24"/>
          <w:lang w:val="ru-RU"/>
        </w:rPr>
        <w:t xml:space="preserve"> Контракта.</w:t>
      </w:r>
    </w:p>
    <w:p w:rsidR="003B0CDF" w:rsidRPr="00B86D66" w:rsidRDefault="003B0CDF" w:rsidP="00184939">
      <w:pPr>
        <w:widowControl w:val="0"/>
        <w:rPr>
          <w:rFonts w:ascii="Times New Roman" w:hAnsi="Times New Roman" w:cs="Times New Roman"/>
          <w:sz w:val="24"/>
          <w:szCs w:val="24"/>
        </w:rPr>
      </w:pPr>
      <w:r w:rsidRPr="00B86D66">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B0CDF" w:rsidRPr="00B86D66" w:rsidRDefault="003B0CDF" w:rsidP="00122C48">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Заказчик осуществляет оплату выполненных работ по Контракту в соответствии с лимитами бюджетных обязательств и бюджетными ассигнованиями на текущий финансовый год, доведенными Заказчику главным распорядителем средств бюджета Курской области, в безналичном порядке путем перечисления денежных средств на расчетный счет Подрядчика по реквизитам, указанным в пункте </w:t>
      </w:r>
      <w:r>
        <w:rPr>
          <w:rFonts w:ascii="Times New Roman" w:hAnsi="Times New Roman" w:cs="Times New Roman"/>
          <w:sz w:val="24"/>
          <w:szCs w:val="24"/>
          <w:lang w:val="ru-RU"/>
        </w:rPr>
        <w:t>14.3</w:t>
      </w:r>
      <w:r w:rsidRPr="00B86D66">
        <w:rPr>
          <w:rFonts w:ascii="Times New Roman" w:hAnsi="Times New Roman" w:cs="Times New Roman"/>
          <w:sz w:val="24"/>
          <w:szCs w:val="24"/>
          <w:lang w:val="ru-RU"/>
        </w:rPr>
        <w:t xml:space="preserve"> Контракта.</w:t>
      </w:r>
    </w:p>
    <w:p w:rsidR="003B0CDF" w:rsidRPr="00B86D66" w:rsidRDefault="003B0CDF" w:rsidP="00122C48">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изменения расчетного счета Подрядчик обязан в течение 5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3B0CDF" w:rsidRPr="00B86D66" w:rsidRDefault="003B0CDF" w:rsidP="00B14FAD">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Датой оплаты считается дата списания денежных средств с расчетного счета Заказчика.</w:t>
      </w:r>
    </w:p>
    <w:p w:rsidR="003B0CDF" w:rsidRDefault="003B0CDF" w:rsidP="00B14FAD">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Окончательный расчет по Контракту производится в срок</w:t>
      </w:r>
      <w:r w:rsidRPr="00B86D66">
        <w:rPr>
          <w:rFonts w:ascii="Times New Roman" w:hAnsi="Times New Roman" w:cs="Times New Roman"/>
          <w:noProof/>
          <w:sz w:val="24"/>
          <w:szCs w:val="24"/>
          <w:lang w:val="ru-RU"/>
        </w:rPr>
        <w:t xml:space="preserve"> не более 30 (тридцати)</w:t>
      </w:r>
      <w:r w:rsidR="00433396">
        <w:rPr>
          <w:rFonts w:ascii="Times New Roman" w:hAnsi="Times New Roman" w:cs="Times New Roman"/>
          <w:noProof/>
          <w:sz w:val="24"/>
          <w:szCs w:val="24"/>
          <w:lang w:val="ru-RU"/>
        </w:rPr>
        <w:t xml:space="preserve"> </w:t>
      </w:r>
      <w:r w:rsidRPr="00B86D66">
        <w:rPr>
          <w:rFonts w:ascii="Times New Roman" w:hAnsi="Times New Roman" w:cs="Times New Roman"/>
          <w:sz w:val="24"/>
          <w:szCs w:val="24"/>
          <w:lang w:val="ru-RU"/>
        </w:rPr>
        <w:t xml:space="preserve">дней с даты принятия выполненных объемов работ. Порядок приемки и оплаты работ определен в разделе </w:t>
      </w:r>
      <w:r>
        <w:rPr>
          <w:rFonts w:ascii="Times New Roman" w:hAnsi="Times New Roman" w:cs="Times New Roman"/>
          <w:sz w:val="24"/>
          <w:szCs w:val="24"/>
          <w:lang w:val="ru-RU"/>
        </w:rPr>
        <w:t>6</w:t>
      </w:r>
      <w:r w:rsidRPr="00B86D66">
        <w:rPr>
          <w:rFonts w:ascii="Times New Roman" w:hAnsi="Times New Roman" w:cs="Times New Roman"/>
          <w:sz w:val="24"/>
          <w:szCs w:val="24"/>
          <w:lang w:val="ru-RU"/>
        </w:rPr>
        <w:t xml:space="preserve"> Контракта.</w:t>
      </w:r>
    </w:p>
    <w:p w:rsidR="003B0CDF" w:rsidRDefault="003B0CDF" w:rsidP="00B14FAD">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Источник финансирования: </w:t>
      </w:r>
      <w:r w:rsidRPr="009B3A21">
        <w:rPr>
          <w:rFonts w:ascii="Times New Roman" w:hAnsi="Times New Roman" w:cs="Times New Roman"/>
          <w:noProof/>
          <w:sz w:val="24"/>
          <w:szCs w:val="24"/>
          <w:lang w:val="ru-RU"/>
        </w:rPr>
        <w:t>Консолидированный бюджет муниципального образования «поселок Кшенский» Советского района Курской области</w:t>
      </w:r>
      <w:r>
        <w:rPr>
          <w:rFonts w:ascii="Times New Roman" w:hAnsi="Times New Roman" w:cs="Times New Roman"/>
          <w:sz w:val="24"/>
          <w:szCs w:val="24"/>
          <w:lang w:val="ru-RU"/>
        </w:rPr>
        <w:t>.</w:t>
      </w:r>
    </w:p>
    <w:p w:rsidR="009B3A21" w:rsidRDefault="009B3A21" w:rsidP="00B14FAD">
      <w:pPr>
        <w:pStyle w:val="a5"/>
        <w:widowControl w:val="0"/>
        <w:spacing w:after="0" w:line="240" w:lineRule="auto"/>
        <w:ind w:left="0" w:firstLine="709"/>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В том числе по КБК</w:t>
      </w:r>
    </w:p>
    <w:p w:rsidR="003B0CDF" w:rsidRDefault="009B3A21" w:rsidP="00B14FAD">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9B3A21">
        <w:rPr>
          <w:rFonts w:ascii="Times New Roman" w:hAnsi="Times New Roman" w:cs="Times New Roman"/>
          <w:sz w:val="24"/>
          <w:szCs w:val="24"/>
          <w:lang w:val="ru-RU"/>
        </w:rPr>
        <w:t>001040911201S3390244</w:t>
      </w:r>
      <w:r w:rsidR="00433396">
        <w:rPr>
          <w:rFonts w:ascii="Times New Roman" w:hAnsi="Times New Roman" w:cs="Times New Roman"/>
          <w:sz w:val="24"/>
          <w:szCs w:val="24"/>
          <w:lang w:val="ru-RU"/>
        </w:rPr>
        <w:t xml:space="preserve"> - </w:t>
      </w:r>
      <w:r w:rsidR="003B0CDF">
        <w:rPr>
          <w:rFonts w:ascii="Times New Roman" w:hAnsi="Times New Roman" w:cs="Times New Roman"/>
          <w:sz w:val="24"/>
          <w:szCs w:val="24"/>
          <w:lang w:val="ru-RU"/>
        </w:rPr>
        <w:t xml:space="preserve"> </w:t>
      </w:r>
      <w:r w:rsidR="00433396">
        <w:rPr>
          <w:rFonts w:ascii="Times New Roman" w:hAnsi="Times New Roman" w:cs="Times New Roman"/>
          <w:sz w:val="24"/>
          <w:szCs w:val="24"/>
          <w:lang w:val="ru-RU"/>
        </w:rPr>
        <w:t xml:space="preserve">   </w:t>
      </w:r>
      <w:r w:rsidR="00433396" w:rsidRPr="00433396">
        <w:rPr>
          <w:rFonts w:ascii="Times New Roman" w:hAnsi="Times New Roman" w:cs="Times New Roman"/>
          <w:sz w:val="24"/>
          <w:szCs w:val="24"/>
          <w:lang w:val="ru-RU"/>
        </w:rPr>
        <w:t>325</w:t>
      </w:r>
      <w:r w:rsidR="00433396">
        <w:rPr>
          <w:rFonts w:ascii="Times New Roman" w:hAnsi="Times New Roman" w:cs="Times New Roman"/>
          <w:sz w:val="24"/>
          <w:szCs w:val="24"/>
          <w:lang w:val="ru-RU"/>
        </w:rPr>
        <w:t xml:space="preserve"> </w:t>
      </w:r>
      <w:r w:rsidR="00433396" w:rsidRPr="00433396">
        <w:rPr>
          <w:rFonts w:ascii="Times New Roman" w:hAnsi="Times New Roman" w:cs="Times New Roman"/>
          <w:sz w:val="24"/>
          <w:szCs w:val="24"/>
          <w:lang w:val="ru-RU"/>
        </w:rPr>
        <w:t>050</w:t>
      </w:r>
      <w:r w:rsidR="00433396">
        <w:rPr>
          <w:rFonts w:ascii="Times New Roman" w:hAnsi="Times New Roman" w:cs="Times New Roman"/>
          <w:sz w:val="24"/>
          <w:szCs w:val="24"/>
          <w:lang w:val="ru-RU"/>
        </w:rPr>
        <w:t>,</w:t>
      </w:r>
      <w:r w:rsidR="00433396" w:rsidRPr="00433396">
        <w:rPr>
          <w:rFonts w:ascii="Times New Roman" w:hAnsi="Times New Roman" w:cs="Times New Roman"/>
          <w:sz w:val="24"/>
          <w:szCs w:val="24"/>
          <w:lang w:val="ru-RU"/>
        </w:rPr>
        <w:t>40</w:t>
      </w:r>
      <w:r w:rsidR="00433396">
        <w:rPr>
          <w:rFonts w:ascii="Times New Roman" w:hAnsi="Times New Roman" w:cs="Times New Roman"/>
          <w:sz w:val="24"/>
          <w:szCs w:val="24"/>
          <w:lang w:val="ru-RU"/>
        </w:rPr>
        <w:t xml:space="preserve"> </w:t>
      </w:r>
      <w:r w:rsidR="003B0CDF">
        <w:rPr>
          <w:rFonts w:ascii="Times New Roman" w:hAnsi="Times New Roman" w:cs="Times New Roman"/>
          <w:sz w:val="24"/>
          <w:szCs w:val="24"/>
          <w:lang w:val="ru-RU"/>
        </w:rPr>
        <w:t>руб.</w:t>
      </w:r>
    </w:p>
    <w:p w:rsidR="009B3A21" w:rsidRPr="009B3A21" w:rsidRDefault="009B3A21" w:rsidP="00B14FAD">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9B3A21">
        <w:rPr>
          <w:rFonts w:ascii="Times New Roman" w:hAnsi="Times New Roman" w:cs="Times New Roman"/>
          <w:sz w:val="24"/>
          <w:szCs w:val="24"/>
          <w:lang w:val="ru-RU"/>
        </w:rPr>
        <w:t xml:space="preserve">00104091120113390244 </w:t>
      </w:r>
      <w:r w:rsidR="00433396">
        <w:rPr>
          <w:rFonts w:ascii="Times New Roman" w:hAnsi="Times New Roman" w:cs="Times New Roman"/>
          <w:sz w:val="24"/>
          <w:szCs w:val="24"/>
          <w:lang w:val="ru-RU"/>
        </w:rPr>
        <w:t xml:space="preserve">- </w:t>
      </w:r>
      <w:r w:rsidR="00433396" w:rsidRPr="00433396">
        <w:rPr>
          <w:rFonts w:ascii="Times New Roman" w:hAnsi="Times New Roman" w:cs="Times New Roman"/>
          <w:sz w:val="24"/>
          <w:szCs w:val="24"/>
          <w:lang w:val="ru-RU"/>
        </w:rPr>
        <w:t>32</w:t>
      </w:r>
      <w:r w:rsidR="00433396">
        <w:rPr>
          <w:rFonts w:ascii="Times New Roman" w:hAnsi="Times New Roman" w:cs="Times New Roman"/>
          <w:sz w:val="24"/>
          <w:szCs w:val="24"/>
          <w:lang w:val="ru-RU"/>
        </w:rPr>
        <w:t> </w:t>
      </w:r>
      <w:r w:rsidR="00433396" w:rsidRPr="00433396">
        <w:rPr>
          <w:rFonts w:ascii="Times New Roman" w:hAnsi="Times New Roman" w:cs="Times New Roman"/>
          <w:sz w:val="24"/>
          <w:szCs w:val="24"/>
          <w:lang w:val="ru-RU"/>
        </w:rPr>
        <w:t>179</w:t>
      </w:r>
      <w:r w:rsidR="00433396">
        <w:rPr>
          <w:rFonts w:ascii="Times New Roman" w:hAnsi="Times New Roman" w:cs="Times New Roman"/>
          <w:sz w:val="24"/>
          <w:szCs w:val="24"/>
          <w:lang w:val="ru-RU"/>
        </w:rPr>
        <w:t xml:space="preserve"> </w:t>
      </w:r>
      <w:r w:rsidR="00433396" w:rsidRPr="00433396">
        <w:rPr>
          <w:rFonts w:ascii="Times New Roman" w:hAnsi="Times New Roman" w:cs="Times New Roman"/>
          <w:sz w:val="24"/>
          <w:szCs w:val="24"/>
          <w:lang w:val="ru-RU"/>
        </w:rPr>
        <w:t>982</w:t>
      </w:r>
      <w:r w:rsidR="00433396">
        <w:rPr>
          <w:rFonts w:ascii="Times New Roman" w:hAnsi="Times New Roman" w:cs="Times New Roman"/>
          <w:sz w:val="24"/>
          <w:szCs w:val="24"/>
          <w:lang w:val="ru-RU"/>
        </w:rPr>
        <w:t>,</w:t>
      </w:r>
      <w:r w:rsidR="00433396" w:rsidRPr="00433396">
        <w:rPr>
          <w:rFonts w:ascii="Times New Roman" w:hAnsi="Times New Roman" w:cs="Times New Roman"/>
          <w:sz w:val="24"/>
          <w:szCs w:val="24"/>
          <w:lang w:val="ru-RU"/>
        </w:rPr>
        <w:t>00</w:t>
      </w:r>
      <w:r>
        <w:rPr>
          <w:rFonts w:ascii="Times New Roman" w:hAnsi="Times New Roman" w:cs="Times New Roman"/>
          <w:sz w:val="24"/>
          <w:szCs w:val="24"/>
          <w:lang w:val="ru-RU"/>
        </w:rPr>
        <w:t xml:space="preserve"> руб.</w:t>
      </w:r>
    </w:p>
    <w:p w:rsidR="003B0CDF" w:rsidRPr="00B86D66" w:rsidRDefault="003B0CDF" w:rsidP="00FF1A83">
      <w:pPr>
        <w:widowControl w:val="0"/>
        <w:rPr>
          <w:rFonts w:ascii="Times New Roman" w:eastAsiaTheme="minorEastAsia" w:hAnsi="Times New Roman" w:cs="Times New Roman"/>
          <w:sz w:val="24"/>
          <w:szCs w:val="24"/>
          <w:lang w:bidi="en-US"/>
        </w:rPr>
      </w:pPr>
    </w:p>
    <w:p w:rsidR="003B0CDF" w:rsidRPr="00B86D66" w:rsidRDefault="003B0CDF" w:rsidP="00D706E5">
      <w:pPr>
        <w:pStyle w:val="a5"/>
        <w:widowControl w:val="0"/>
        <w:numPr>
          <w:ilvl w:val="0"/>
          <w:numId w:val="1"/>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ПРАВА И ОБЯЗАННОСТИ ЗАКАЗЧИКА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FF1A83">
      <w:pPr>
        <w:widowControl w:val="0"/>
        <w:rPr>
          <w:rFonts w:ascii="Times New Roman" w:hAnsi="Times New Roman" w:cs="Times New Roman"/>
          <w:b/>
          <w:sz w:val="24"/>
          <w:szCs w:val="24"/>
        </w:rPr>
      </w:pPr>
      <w:r w:rsidRPr="00B86D66">
        <w:rPr>
          <w:rFonts w:ascii="Times New Roman" w:hAnsi="Times New Roman" w:cs="Times New Roman"/>
          <w:b/>
          <w:sz w:val="24"/>
          <w:szCs w:val="24"/>
        </w:rPr>
        <w:t>Обязанности Заказчика:</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Заказчик обеспечивает своевременное финансирование в соответствии с пунктом </w:t>
      </w:r>
      <w:r>
        <w:rPr>
          <w:rFonts w:ascii="Times New Roman" w:hAnsi="Times New Roman" w:cs="Times New Roman"/>
          <w:sz w:val="24"/>
          <w:szCs w:val="24"/>
          <w:lang w:val="ru-RU"/>
        </w:rPr>
        <w:t>6.6</w:t>
      </w:r>
      <w:r w:rsidRPr="00B86D66">
        <w:rPr>
          <w:rFonts w:ascii="Times New Roman" w:hAnsi="Times New Roman" w:cs="Times New Roman"/>
          <w:sz w:val="24"/>
          <w:szCs w:val="24"/>
          <w:lang w:val="ru-RU"/>
        </w:rPr>
        <w:t xml:space="preserve"> настоящего Контракта, утверждение и выдачу необходимой для производства работ по ремонту документации, осуществляет контроль и технический надзор за соответствующим объемом, ходом и качеством выполняемых работ, сроками их выполнения и осуществляет их приемку.</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Принять и оплатить работу в соответствии с Контрактом.</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Заказчик при документальном оформлении сдачи и приемки выполненных </w:t>
      </w:r>
      <w:r w:rsidRPr="00B86D66">
        <w:rPr>
          <w:rFonts w:ascii="Times New Roman" w:hAnsi="Times New Roman" w:cs="Times New Roman"/>
          <w:noProof/>
          <w:sz w:val="24"/>
          <w:szCs w:val="24"/>
          <w:lang w:val="ru-RU"/>
        </w:rPr>
        <w:t>работ</w:t>
      </w:r>
      <w:r w:rsidRPr="00B86D66">
        <w:rPr>
          <w:rFonts w:ascii="Times New Roman" w:hAnsi="Times New Roman" w:cs="Times New Roman"/>
          <w:sz w:val="24"/>
          <w:szCs w:val="24"/>
          <w:lang w:val="ru-RU"/>
        </w:rPr>
        <w:t xml:space="preserve"> руководствуется порядком и сроками в соответствии с Техническим регламентом Таможенного союза «Безопасность автомобильных дорог» (ТР ТС 014/2011), утвержденным решением Комиссии Таможенного союза от 18 октября 2011 г. № 827 (размещено на официальном сайте Комиссии Таможенного союза </w:t>
      </w:r>
      <w:r w:rsidRPr="00B86D66">
        <w:rPr>
          <w:rFonts w:ascii="Times New Roman" w:hAnsi="Times New Roman" w:cs="Times New Roman"/>
          <w:sz w:val="24"/>
          <w:szCs w:val="24"/>
        </w:rPr>
        <w:t>http</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www</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tsouz</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ru</w:t>
      </w:r>
      <w:r w:rsidRPr="00B86D66">
        <w:rPr>
          <w:rFonts w:ascii="Times New Roman" w:hAnsi="Times New Roman" w:cs="Times New Roman"/>
          <w:sz w:val="24"/>
          <w:szCs w:val="24"/>
          <w:lang w:val="ru-RU"/>
        </w:rPr>
        <w:t xml:space="preserve">/ 21 октября 2011 г.) с изменениями, внесенными Решением Комиссии Таможенного союза от 9 декабря 2011 г. № 859 (размещено на официальном сайте Комиссии Таможенного союза </w:t>
      </w:r>
      <w:r w:rsidRPr="00B86D66">
        <w:rPr>
          <w:rFonts w:ascii="Times New Roman" w:hAnsi="Times New Roman" w:cs="Times New Roman"/>
          <w:sz w:val="24"/>
          <w:szCs w:val="24"/>
        </w:rPr>
        <w:t>http</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www</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tsouz</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ru</w:t>
      </w:r>
      <w:r w:rsidRPr="00B86D66">
        <w:rPr>
          <w:rFonts w:ascii="Times New Roman" w:hAnsi="Times New Roman" w:cs="Times New Roman"/>
          <w:sz w:val="24"/>
          <w:szCs w:val="24"/>
          <w:lang w:val="ru-RU"/>
        </w:rPr>
        <w:t xml:space="preserve">/ от 12 декабря 2011 г.); Решением Коллегии Евразийской экономической комиссии от 18 сентября 2012 г. № 159 (размещено на официальном сайте Комиссии Таможенного союза </w:t>
      </w:r>
      <w:r w:rsidRPr="00B86D66">
        <w:rPr>
          <w:rFonts w:ascii="Times New Roman" w:hAnsi="Times New Roman" w:cs="Times New Roman"/>
          <w:sz w:val="24"/>
          <w:szCs w:val="24"/>
        </w:rPr>
        <w:t>http</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www</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tsouz</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ru</w:t>
      </w:r>
      <w:r w:rsidRPr="00B86D66">
        <w:rPr>
          <w:rFonts w:ascii="Times New Roman" w:hAnsi="Times New Roman" w:cs="Times New Roman"/>
          <w:sz w:val="24"/>
          <w:szCs w:val="24"/>
          <w:lang w:val="ru-RU"/>
        </w:rPr>
        <w:t>/ от 18</w:t>
      </w:r>
      <w:r w:rsidRPr="00B86D66">
        <w:rPr>
          <w:rFonts w:ascii="Times New Roman" w:hAnsi="Times New Roman" w:cs="Times New Roman"/>
          <w:sz w:val="24"/>
          <w:szCs w:val="24"/>
        </w:rPr>
        <w:t> </w:t>
      </w:r>
      <w:r w:rsidRPr="00B86D66">
        <w:rPr>
          <w:rFonts w:ascii="Times New Roman" w:hAnsi="Times New Roman" w:cs="Times New Roman"/>
          <w:sz w:val="24"/>
          <w:szCs w:val="24"/>
          <w:lang w:val="ru-RU"/>
        </w:rPr>
        <w:t xml:space="preserve">сентября 2012 г.); Решением Коллегии Евразийской экономической комиссии от 12 октября 2015 г. № 135 (размещено на официальном сайте Комиссии Таможенного союза </w:t>
      </w:r>
      <w:r w:rsidRPr="00B86D66">
        <w:rPr>
          <w:rFonts w:ascii="Times New Roman" w:hAnsi="Times New Roman" w:cs="Times New Roman"/>
          <w:sz w:val="24"/>
          <w:szCs w:val="24"/>
        </w:rPr>
        <w:lastRenderedPageBreak/>
        <w:t>http</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www</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tsouz</w:t>
      </w:r>
      <w:r w:rsidRPr="00B86D66">
        <w:rPr>
          <w:rFonts w:ascii="Times New Roman" w:hAnsi="Times New Roman" w:cs="Times New Roman"/>
          <w:sz w:val="24"/>
          <w:szCs w:val="24"/>
          <w:lang w:val="ru-RU"/>
        </w:rPr>
        <w:t>.</w:t>
      </w:r>
      <w:r w:rsidRPr="00B86D66">
        <w:rPr>
          <w:rFonts w:ascii="Times New Roman" w:hAnsi="Times New Roman" w:cs="Times New Roman"/>
          <w:sz w:val="24"/>
          <w:szCs w:val="24"/>
        </w:rPr>
        <w:t>ru</w:t>
      </w:r>
      <w:r w:rsidRPr="00B86D66">
        <w:rPr>
          <w:rFonts w:ascii="Times New Roman" w:hAnsi="Times New Roman" w:cs="Times New Roman"/>
          <w:sz w:val="24"/>
          <w:szCs w:val="24"/>
          <w:lang w:val="ru-RU"/>
        </w:rPr>
        <w:t>/ от 13 октября 2015 г.).</w:t>
      </w:r>
    </w:p>
    <w:p w:rsidR="003B0CDF" w:rsidRPr="00B86D66" w:rsidRDefault="003B0CDF" w:rsidP="00FF1A83">
      <w:pPr>
        <w:widowControl w:val="0"/>
        <w:rPr>
          <w:rFonts w:ascii="Times New Roman" w:hAnsi="Times New Roman" w:cs="Times New Roman"/>
          <w:b/>
          <w:sz w:val="24"/>
          <w:szCs w:val="24"/>
        </w:rPr>
      </w:pPr>
      <w:r w:rsidRPr="00B86D66">
        <w:rPr>
          <w:rFonts w:ascii="Times New Roman" w:hAnsi="Times New Roman" w:cs="Times New Roman"/>
          <w:b/>
          <w:sz w:val="24"/>
          <w:szCs w:val="24"/>
        </w:rPr>
        <w:t>Права Заказчика:</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Заказчик или уполномоченные им лица и организации имеют право производить любые измерения, испытания, отборы образцов и взвешивание для контроля качества работ, материалов и конструкций и осуществлять иной контроль при производстве работ по Контракту.</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Заказчик или уполномоченные им лица и организации имеют право отдавать распоряжения о запрещении применения технологий, материалов и конструкций, не обеспечивающих установленный соответствующими нормами уровень качества, в том числе: о вывозе с объекта в установленные сроки материалов, конструкций, изделий и оборудования, не соответствующих требованиям нормативно-технической документации и условиям Контракта; о разборке и последующем новом исполнении участков объекта, в случае ненадлежащего технического исполнения или использования при их ремонте некачественных материалов, даже в тех случаях, когда по этим видам работ ранее была промежуточная приемка и был произведен промежуточный платеж; иные предписания, необходимые для точного и своевременного выполнения условий Контракта Подрядчиком.</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Заказчик или уполномоченные им лица и организации имеют право отдавать распоряжения полностью или частично приостанавливать работы на такие периоды времени, которые считают необходимыми, по причине невыполнения Подрядчиком распоряжения в установленные сроки, неблагоприятных (не допустимых по требованиям Технических условий) погодных условий, при наступлении форс-мажорных (чрезвычайных) обстоятельств.</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Распоряжения (предписания) отдаются Заказчиком или уполномоченными им лицами в письменном виде на имя представителя Подрядчика с указанием даты его подписания и срока исполнения или записываются в журнал производства работ.</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Распоряжения являются правовым документом и должны регистрироваться и храниться у Подрядчика на протяжении срока действия Контракта. Копии распоряжений хранятся Заказчиком.</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выявления дефектов на объекте, возникших в течение гарантийного срока,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1D2F8F">
      <w:pPr>
        <w:pStyle w:val="a5"/>
        <w:widowControl w:val="0"/>
        <w:numPr>
          <w:ilvl w:val="0"/>
          <w:numId w:val="1"/>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ПРАВА И ОБЯЗАННОСТИ ПОДРЯДЧИКА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FF1A83">
      <w:pPr>
        <w:widowControl w:val="0"/>
        <w:rPr>
          <w:rFonts w:ascii="Times New Roman" w:hAnsi="Times New Roman" w:cs="Times New Roman"/>
          <w:b/>
          <w:sz w:val="24"/>
          <w:szCs w:val="24"/>
        </w:rPr>
      </w:pPr>
      <w:r w:rsidRPr="00B86D66">
        <w:rPr>
          <w:rFonts w:ascii="Times New Roman" w:hAnsi="Times New Roman" w:cs="Times New Roman"/>
          <w:b/>
          <w:sz w:val="24"/>
          <w:szCs w:val="24"/>
        </w:rPr>
        <w:t>Обязанности Подрядчика:</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качественно выполняет все работы в объемах и в сроки, предусмотренные Контрактом и Техническим заданием, Календарным графиком</w:t>
      </w:r>
      <w:r>
        <w:rPr>
          <w:rFonts w:ascii="Times New Roman" w:hAnsi="Times New Roman" w:cs="Times New Roman"/>
          <w:sz w:val="24"/>
          <w:szCs w:val="24"/>
          <w:lang w:val="ru-RU"/>
        </w:rPr>
        <w:t xml:space="preserve"> выполнения работ</w:t>
      </w:r>
      <w:r w:rsidRPr="00B86D66">
        <w:rPr>
          <w:rFonts w:ascii="Times New Roman" w:hAnsi="Times New Roman" w:cs="Times New Roman"/>
          <w:sz w:val="24"/>
          <w:szCs w:val="24"/>
          <w:lang w:val="ru-RU"/>
        </w:rPr>
        <w:t xml:space="preserve">, </w:t>
      </w:r>
      <w:r>
        <w:rPr>
          <w:rFonts w:ascii="Times New Roman" w:hAnsi="Times New Roman" w:cs="Times New Roman"/>
          <w:sz w:val="24"/>
          <w:szCs w:val="24"/>
          <w:lang w:val="ru-RU"/>
        </w:rPr>
        <w:t>Сметой контракта</w:t>
      </w:r>
      <w:r w:rsidRPr="00B86D66">
        <w:rPr>
          <w:rFonts w:ascii="Times New Roman" w:hAnsi="Times New Roman" w:cs="Times New Roman"/>
          <w:sz w:val="24"/>
          <w:szCs w:val="24"/>
          <w:lang w:val="ru-RU"/>
        </w:rPr>
        <w:t xml:space="preserve"> и списком нормативно-технической документацией.</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до начала работ обязан согласовать с Заказчиком в установленном порядке проект производства работ, провести необходимые согласования в соответствии с ОДМ 218.6.019-2016, собственниками коммуникаций (при необходимости), иными заинтересованными лицами для выполнения работ по Контракту.</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eastAsia="Calibri" w:hAnsi="Times New Roman" w:cs="Times New Roman"/>
          <w:sz w:val="24"/>
          <w:szCs w:val="24"/>
          <w:lang w:val="ru-RU"/>
        </w:rPr>
        <w:t>Согласовать с Заказчиком в течении 14 дней с даты заключения контракта схемы организации дорожного движения, порядок ведения работ на Объектах и обеспечить его соблюдение.</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Подрядчик обязан до начала работ осуществить проверку качества всех используемых при производстве ремонтных работ материалов, организовать операционный контроль за ходом проведения работ. Вести лабораторный контроль по качественным характеристикам применяемых материалов, в аттестованных (или имеющих лицензию или иной документ в соответствии с законодательством Российской Федерации) лабораториях, прошедших метрологическое освидетельствование и оснащенных необходимыми средствами </w:t>
      </w:r>
      <w:r w:rsidRPr="00B86D66">
        <w:rPr>
          <w:rFonts w:ascii="Times New Roman" w:hAnsi="Times New Roman" w:cs="Times New Roman"/>
          <w:sz w:val="24"/>
          <w:szCs w:val="24"/>
          <w:lang w:val="ru-RU"/>
        </w:rPr>
        <w:lastRenderedPageBreak/>
        <w:t>измерений, испытательным оборудованием и штатом сотрудников, позволяющих определить качество конкретных дорожно-строительных материалов и дорожных работ.</w:t>
      </w:r>
    </w:p>
    <w:p w:rsidR="003B0CDF" w:rsidRPr="00B86D66" w:rsidRDefault="003B0CDF" w:rsidP="00D405A8">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После заключения Контракта Подрядчик обязан разработать и согласовать с Заказчиком паспорт Объекта (информационный щит) желтого цвета с указанием вида работ, наименование Объекта, Заказчика, Подрядчика, ответственного за производство работ, его контактные телефоны, сроки начала и окончания работ. Размер, компоновочные размеры щита и надписей на них принять в соответствии с ОДМ 218.6.019-2016 «Рекомендации по организации движения и ограждения мест производства дорожных работ» и ГОСТ Р 58350-2019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 Согласованный паспорт Объекта (информационный щит) изготовить и установить за свой счет в начале и в конце ремонтного участка производства работ.</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соответствии с ОДМ 218.6.019-2016 выполнять на ремонтируемом участке дороги необходимые мероприятия по безопасности движения, по ограждению рабочих мест, по технике безопасности дорожных работ и противопожарной безопасности, охране окружающей среды, земли. Строго соблюдать правила безопасности движения на ремонтируемых дорогах в соответствии с проектом организации работ, разработанным Подрядчиком и согласованным с Заказчиком.</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Обеспечить за свой счет охрану объекта, материалов, оборудования, стоянки строительной техники и другого имущества, необходимых для выполнения ремонтных работ, принять меры по предотвращению причинения любого ущерба сооружениям, коммуникациям, сетям и магистралям, примыкающим к объекту ремонта с момента начала ремонтных работ до их завершения и подписания сторонами акта приемки выполненных работ.</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Вести с момента начала работ на Объектах и до их завершения, оформленные и заверенные в установленном порядке журналы учета выполнения работ на русском языке по типовой форме, утвержденной приказом Ростехнадзора от 12.01.2007 № 7, а также специальные журналы работ, журналы операционного контроля качества. </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Подрядчик осуществляет своими силами операционный контроль выполняемых им работ, о его результатах отчитывается перед Заказчиком, в том числе с использованием информационно-аналитической системы, указанной Заказчиком, заносит результаты операционного контроля в соответствующие журналы.</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bCs/>
          <w:sz w:val="24"/>
          <w:szCs w:val="24"/>
          <w:lang w:val="ru-RU"/>
        </w:rPr>
        <w:t>Подрядчик обязан принять по Акту приема-передачи участка автомобильной дороги (отдельных конструктивных элементов) (Приложение № 5 к Контракту) участки автомобильной дороги (отдельные конструктивные элементы) от подрядной организации, выполняющей работы (оказывающей услуги) по содержанию участка дороги (эксплуатирующей организации) на период производства работ с учетом разграничения зон ответственности Подрядчика и эксплуатирующей организации, а после фактического окончания производства работ передать обратно по Акту приема-передачи участка автомобильной дороги (отдельных конструктивных элементов, частей) участки автомобильной дороги (отдельные конструктивные элементы) эксплуатирующей организации</w:t>
      </w:r>
      <w:r w:rsidRPr="00B86D66">
        <w:rPr>
          <w:rFonts w:ascii="Times New Roman" w:hAnsi="Times New Roman" w:cs="Times New Roman"/>
          <w:sz w:val="24"/>
          <w:szCs w:val="24"/>
          <w:lang w:val="ru-RU"/>
        </w:rPr>
        <w:t>.</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обязан поддерживать принятый участок производства работ в транспортно-эксплуатационном состоянии, допустимом по условиям обеспечения безопасности дорожного движения с учетом разграничения зон ответственности подрядчика и эксплуатирующей организации, которое определяется актом приема-передачи.</w:t>
      </w:r>
    </w:p>
    <w:p w:rsidR="003B0CDF" w:rsidRPr="00B86D66" w:rsidRDefault="003B0CDF" w:rsidP="0050341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обязан за свой счет обеспечить своевременное устранение недостатков и дефектов, выявленных в процессе производства работ, при приемке работ в установленные Заказчиком сроки.</w:t>
      </w:r>
    </w:p>
    <w:p w:rsidR="003B0CDF" w:rsidRPr="00C622A9" w:rsidRDefault="003B0CDF" w:rsidP="00C622A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Подрядчик обязан назначить своего представителя для участия в приемочной комиссии и подписания Акта приемки законченных работ по ремонту участка автомобильной </w:t>
      </w:r>
      <w:r w:rsidRPr="00C622A9">
        <w:rPr>
          <w:rFonts w:ascii="Times New Roman" w:hAnsi="Times New Roman" w:cs="Times New Roman"/>
          <w:sz w:val="24"/>
          <w:szCs w:val="24"/>
          <w:lang w:val="ru-RU"/>
        </w:rPr>
        <w:t xml:space="preserve">дороги по Форме А-1, составляемого в соответствии с требованиями ВСН 19-89 «Правила приемки работ при строительстве и ремонте автомобильных дорог». Подрядчик обязан выдать гарантийный паспорт на гарантийный срок продолжительностью, установленной в приложении </w:t>
      </w:r>
      <w:r w:rsidRPr="00C622A9">
        <w:rPr>
          <w:rFonts w:ascii="Times New Roman" w:hAnsi="Times New Roman" w:cs="Times New Roman"/>
          <w:sz w:val="24"/>
          <w:szCs w:val="24"/>
          <w:lang w:val="ru-RU"/>
        </w:rPr>
        <w:lastRenderedPageBreak/>
        <w:t>№4 к контракту «Техническое задание» и соблюдать его условия.</w:t>
      </w:r>
    </w:p>
    <w:p w:rsidR="003B0CDF" w:rsidRPr="00C622A9" w:rsidRDefault="003B0CDF" w:rsidP="00C622A9">
      <w:pPr>
        <w:pStyle w:val="a5"/>
        <w:widowControl w:val="0"/>
        <w:numPr>
          <w:ilvl w:val="1"/>
          <w:numId w:val="1"/>
        </w:numPr>
        <w:spacing w:after="0" w:line="240" w:lineRule="auto"/>
        <w:ind w:left="0" w:firstLine="709"/>
        <w:contextualSpacing w:val="0"/>
        <w:jc w:val="both"/>
        <w:rPr>
          <w:rFonts w:ascii="Times New Roman" w:hAnsi="Times New Roman" w:cs="Times New Roman"/>
          <w:sz w:val="24"/>
          <w:szCs w:val="24"/>
          <w:lang w:val="ru-RU"/>
        </w:rPr>
      </w:pPr>
      <w:r w:rsidRPr="00C622A9">
        <w:rPr>
          <w:rFonts w:ascii="Times New Roman" w:hAnsi="Times New Roman" w:cs="Times New Roman"/>
          <w:sz w:val="24"/>
          <w:szCs w:val="24"/>
          <w:lang w:val="ru-RU"/>
        </w:rPr>
        <w:t>Если в период гарантийной эксплуатации обнаружатся дефекты, не позволяющие продолжить нормальную эксплуатацию объекта до их устранения, то гарантийный срок продлевается соответственно на период устранения дефектов, возникших по вине Подрядчика. Подрядчик обязан за свой счет исправить дефекты и недостатки, если эти дефекты не являются следствием неправильной эксплуатации объекта.</w:t>
      </w:r>
    </w:p>
    <w:p w:rsidR="003B0CDF" w:rsidRPr="00C622A9" w:rsidRDefault="003B0CDF" w:rsidP="00C622A9">
      <w:pPr>
        <w:rPr>
          <w:rFonts w:ascii="Times New Roman" w:hAnsi="Times New Roman" w:cs="Times New Roman"/>
          <w:sz w:val="24"/>
          <w:szCs w:val="24"/>
        </w:rPr>
      </w:pPr>
      <w:r w:rsidRPr="00C622A9">
        <w:rPr>
          <w:rFonts w:ascii="Times New Roman" w:hAnsi="Times New Roman" w:cs="Times New Roman"/>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3B0CDF" w:rsidRPr="00C622A9" w:rsidRDefault="003B0CDF" w:rsidP="00C622A9">
      <w:pPr>
        <w:rPr>
          <w:rFonts w:ascii="Times New Roman" w:hAnsi="Times New Roman" w:cs="Times New Roman"/>
          <w:noProof/>
          <w:sz w:val="24"/>
          <w:szCs w:val="24"/>
        </w:rPr>
      </w:pPr>
      <w:r w:rsidRPr="00C622A9">
        <w:rPr>
          <w:rFonts w:ascii="Times New Roman" w:hAnsi="Times New Roman" w:cs="Times New Roman"/>
          <w:sz w:val="24"/>
          <w:szCs w:val="24"/>
        </w:rPr>
        <w:t>4.14.</w:t>
      </w:r>
      <w:r w:rsidRPr="00C622A9">
        <w:rPr>
          <w:rFonts w:ascii="Times New Roman" w:hAnsi="Times New Roman" w:cs="Times New Roman"/>
          <w:sz w:val="24"/>
          <w:szCs w:val="24"/>
        </w:rPr>
        <w:tab/>
        <w:t>Во всех случаях, когда Подрядчик считает распоряжение Заказчика или иные его действия противоречащими действующим государственным нормативным актам или положениям Контракта, он обязан направить Заказчику запрос на разъяснение указаний по данному вопросу со ссылкой на соответствующие статьи нормативных актов или Контракта.</w:t>
      </w:r>
    </w:p>
    <w:p w:rsidR="003B0CDF" w:rsidRPr="00C622A9" w:rsidRDefault="003B0CDF" w:rsidP="00C622A9">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9B3A21">
        <w:rPr>
          <w:rFonts w:ascii="Times New Roman" w:hAnsi="Times New Roman" w:cs="Times New Roman"/>
          <w:noProof/>
          <w:sz w:val="24"/>
          <w:szCs w:val="24"/>
          <w:lang w:val="ru-RU"/>
        </w:rPr>
        <w:t>4.15.</w:t>
      </w:r>
      <w:r w:rsidRPr="009B3A21">
        <w:rPr>
          <w:rFonts w:ascii="Times New Roman" w:hAnsi="Times New Roman" w:cs="Times New Roman"/>
          <w:noProof/>
          <w:sz w:val="24"/>
          <w:szCs w:val="24"/>
          <w:lang w:val="ru-RU"/>
        </w:rPr>
        <w:tab/>
        <w:t>Подрядчик обязан привлечь к выполнению работ по настоящему Контракту субподрядчиков, соисполнителей из числа субъектов малого предпринимательства (СМП) и (или) социально ориентированных некоммерческих организаций (СОНО) в объеме 15</w:t>
      </w:r>
      <w:r w:rsidRPr="00C622A9">
        <w:rPr>
          <w:rFonts w:ascii="Times New Roman" w:hAnsi="Times New Roman" w:cs="Times New Roman"/>
          <w:noProof/>
          <w:sz w:val="24"/>
          <w:szCs w:val="24"/>
          <w:lang w:val="ru-RU"/>
        </w:rPr>
        <w:t>% общей стоимости работ по Контракту.</w:t>
      </w:r>
    </w:p>
    <w:p w:rsidR="003B0CDF" w:rsidRPr="00C622A9" w:rsidRDefault="003B0CDF" w:rsidP="00C622A9">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C622A9">
        <w:rPr>
          <w:rFonts w:ascii="Times New Roman" w:hAnsi="Times New Roman" w:cs="Times New Roman"/>
          <w:noProof/>
          <w:sz w:val="24"/>
          <w:szCs w:val="24"/>
          <w:lang w:val="ru-RU"/>
        </w:rPr>
        <w:t>4.15.1.</w:t>
      </w:r>
      <w:r w:rsidRPr="00C622A9">
        <w:rPr>
          <w:rFonts w:ascii="Times New Roman" w:hAnsi="Times New Roman" w:cs="Times New Roman"/>
          <w:noProof/>
          <w:sz w:val="24"/>
          <w:szCs w:val="24"/>
          <w:lang w:val="ru-RU"/>
        </w:rPr>
        <w:tab/>
        <w:t>В срок не более 5 рабочих дней со дня заключения договора с субподрядчиком, соисполнителем Подрядчик предоставляет Заказчику:</w:t>
      </w:r>
    </w:p>
    <w:p w:rsidR="003B0CDF" w:rsidRDefault="003B0CDF" w:rsidP="00B037EA">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C622A9">
        <w:rPr>
          <w:rFonts w:ascii="Times New Roman" w:hAnsi="Times New Roman" w:cs="Times New Roman"/>
          <w:noProof/>
          <w:sz w:val="24"/>
          <w:szCs w:val="24"/>
          <w:lang w:val="ru-RU"/>
        </w:rPr>
        <w:t>а)</w:t>
      </w:r>
      <w:r w:rsidRPr="00C622A9">
        <w:rPr>
          <w:rFonts w:ascii="Times New Roman" w:hAnsi="Times New Roman" w:cs="Times New Roman"/>
          <w:noProof/>
          <w:sz w:val="24"/>
          <w:szCs w:val="24"/>
          <w:lang w:val="ru-RU"/>
        </w:rPr>
        <w:tab/>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B0CDF" w:rsidRPr="00B377B1" w:rsidRDefault="003B0CDF" w:rsidP="002C1DD5">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86D66">
        <w:rPr>
          <w:rFonts w:ascii="Times New Roman" w:hAnsi="Times New Roman" w:cs="Times New Roman"/>
          <w:noProof/>
          <w:sz w:val="24"/>
          <w:szCs w:val="24"/>
          <w:lang w:val="ru-RU"/>
        </w:rPr>
        <w:t>б)</w:t>
      </w:r>
      <w:r w:rsidRPr="00B86D66">
        <w:rPr>
          <w:rFonts w:ascii="Times New Roman" w:hAnsi="Times New Roman" w:cs="Times New Roman"/>
          <w:noProof/>
          <w:sz w:val="24"/>
          <w:szCs w:val="24"/>
          <w:lang w:val="ru-RU"/>
        </w:rPr>
        <w:tab/>
        <w:t>копию договора (договоров), заключенного с субподрядчиком, соисполнителем, заверенную Подрядчиком.</w:t>
      </w:r>
    </w:p>
    <w:p w:rsidR="003B0CDF" w:rsidRPr="00B377B1" w:rsidRDefault="003B0CDF" w:rsidP="002C1DD5">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377B1">
        <w:rPr>
          <w:rFonts w:ascii="Times New Roman" w:hAnsi="Times New Roman" w:cs="Times New Roman"/>
          <w:noProof/>
          <w:sz w:val="24"/>
          <w:szCs w:val="24"/>
          <w:lang w:val="ru-RU"/>
        </w:rPr>
        <w:t>4.15.2.</w:t>
      </w:r>
      <w:r w:rsidRPr="00B377B1">
        <w:rPr>
          <w:rFonts w:ascii="Times New Roman" w:hAnsi="Times New Roman" w:cs="Times New Roman"/>
          <w:noProof/>
          <w:sz w:val="24"/>
          <w:szCs w:val="24"/>
          <w:lang w:val="ru-RU"/>
        </w:rPr>
        <w:tab/>
        <w:t xml:space="preserve">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Подрядчик вправе осуществлять замену субподрядчика, соисполнителя, с которым ранее был заключен договор, на другого субподрядчика, соисполнителя. </w:t>
      </w:r>
    </w:p>
    <w:p w:rsidR="003B0CDF" w:rsidRPr="00B377B1" w:rsidRDefault="003B0CDF" w:rsidP="002C1DD5">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43A36">
        <w:rPr>
          <w:rFonts w:ascii="Times New Roman" w:hAnsi="Times New Roman" w:cs="Times New Roman"/>
          <w:noProof/>
          <w:sz w:val="24"/>
          <w:szCs w:val="24"/>
          <w:lang w:val="ru-RU"/>
        </w:rPr>
        <w:t>В случае замены субподрядчика, соисполнителя на этапе исполнения контракта на другого субподрядчика, соисполнителя представлять заказчику указанные в п</w:t>
      </w:r>
      <w:r>
        <w:rPr>
          <w:rFonts w:ascii="Times New Roman" w:hAnsi="Times New Roman" w:cs="Times New Roman"/>
          <w:noProof/>
          <w:sz w:val="24"/>
          <w:szCs w:val="24"/>
          <w:lang w:val="ru-RU"/>
        </w:rPr>
        <w:t>ункте</w:t>
      </w:r>
      <w:r w:rsidRPr="00B43A36">
        <w:rPr>
          <w:rFonts w:ascii="Times New Roman" w:hAnsi="Times New Roman" w:cs="Times New Roman"/>
          <w:noProof/>
          <w:sz w:val="24"/>
          <w:szCs w:val="24"/>
          <w:lang w:val="ru-RU"/>
        </w:rPr>
        <w:t xml:space="preserve"> 4.15.1 Контракта документы в течение 5 дней со дня заключения договора с новым субподрядчиком, соисполнителем.</w:t>
      </w:r>
    </w:p>
    <w:p w:rsidR="003B0CDF" w:rsidRPr="00B377B1" w:rsidRDefault="003B0CDF" w:rsidP="002C1DD5">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377B1">
        <w:rPr>
          <w:rFonts w:ascii="Times New Roman" w:hAnsi="Times New Roman" w:cs="Times New Roman"/>
          <w:noProof/>
          <w:sz w:val="24"/>
          <w:szCs w:val="24"/>
          <w:lang w:val="ru-RU"/>
        </w:rPr>
        <w:t>4.15.3.</w:t>
      </w:r>
      <w:r w:rsidRPr="00B377B1">
        <w:rPr>
          <w:rFonts w:ascii="Times New Roman" w:hAnsi="Times New Roman" w:cs="Times New Roman"/>
          <w:noProof/>
          <w:sz w:val="24"/>
          <w:szCs w:val="24"/>
          <w:lang w:val="ru-RU"/>
        </w:rPr>
        <w:tab/>
        <w:t>В течение 10 рабочих дней со дня оплаты Подрядчиком выполненных обязательств по договору с субподрядчиком, соисполнителем Подрядчик предоставляет Заказчику:</w:t>
      </w:r>
    </w:p>
    <w:p w:rsidR="003B0CDF" w:rsidRPr="00B86D66" w:rsidRDefault="003B0CDF" w:rsidP="009B63E3">
      <w:pPr>
        <w:rPr>
          <w:rFonts w:ascii="Times New Roman" w:eastAsiaTheme="minorEastAsia" w:hAnsi="Times New Roman" w:cs="Times New Roman"/>
          <w:noProof/>
          <w:sz w:val="24"/>
          <w:szCs w:val="24"/>
          <w:lang w:bidi="en-US"/>
        </w:rPr>
      </w:pPr>
      <w:r w:rsidRPr="00B86D66">
        <w:rPr>
          <w:rFonts w:ascii="Times New Roman" w:eastAsiaTheme="minorEastAsia" w:hAnsi="Times New Roman" w:cs="Times New Roman"/>
          <w:noProof/>
          <w:sz w:val="24"/>
          <w:szCs w:val="24"/>
          <w:lang w:bidi="en-US"/>
        </w:rPr>
        <w:t>а)</w:t>
      </w:r>
      <w:r w:rsidRPr="00B86D66">
        <w:rPr>
          <w:rFonts w:ascii="Times New Roman" w:eastAsiaTheme="minorEastAsia" w:hAnsi="Times New Roman" w:cs="Times New Roman"/>
          <w:noProof/>
          <w:sz w:val="24"/>
          <w:szCs w:val="24"/>
          <w:lang w:bidi="en-US"/>
        </w:rPr>
        <w:tab/>
        <w:t>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3B0CDF" w:rsidRDefault="003B0CDF" w:rsidP="00B037EA">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43A36">
        <w:rPr>
          <w:rFonts w:ascii="Times New Roman" w:hAnsi="Times New Roman" w:cs="Times New Roman"/>
          <w:noProof/>
          <w:sz w:val="24"/>
          <w:szCs w:val="24"/>
          <w:lang w:val="ru-RU"/>
        </w:rPr>
        <w:t>б)</w:t>
      </w:r>
      <w:r w:rsidRPr="00B43A36">
        <w:rPr>
          <w:rFonts w:ascii="Times New Roman" w:hAnsi="Times New Roman" w:cs="Times New Roman"/>
          <w:noProof/>
          <w:sz w:val="24"/>
          <w:szCs w:val="24"/>
          <w:lang w:val="ru-RU"/>
        </w:rPr>
        <w:tab/>
        <w:t>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w:t>
      </w:r>
    </w:p>
    <w:p w:rsidR="003B0CDF" w:rsidRDefault="003B0CDF" w:rsidP="00B037EA">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86D66">
        <w:rPr>
          <w:rFonts w:ascii="Times New Roman" w:hAnsi="Times New Roman" w:cs="Times New Roman"/>
          <w:noProof/>
          <w:sz w:val="24"/>
          <w:szCs w:val="24"/>
          <w:lang w:val="ru-RU"/>
        </w:rPr>
        <w:t>4.15.4.</w:t>
      </w:r>
      <w:r w:rsidRPr="00B86D66">
        <w:rPr>
          <w:rFonts w:ascii="Times New Roman" w:hAnsi="Times New Roman" w:cs="Times New Roman"/>
          <w:noProof/>
          <w:sz w:val="24"/>
          <w:szCs w:val="24"/>
          <w:lang w:val="ru-RU"/>
        </w:rPr>
        <w:tab/>
        <w:t>Подрядчик оплачивает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Заказчиком документа о приемке товара, выполненной работы (ее результатов), оказанной услуги, отдельных этапов исполнения договора.</w:t>
      </w:r>
    </w:p>
    <w:p w:rsidR="003B0CDF" w:rsidRPr="00B377B1" w:rsidRDefault="003B0CDF" w:rsidP="002C1DD5">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86D66">
        <w:rPr>
          <w:rFonts w:ascii="Times New Roman" w:hAnsi="Times New Roman" w:cs="Times New Roman"/>
          <w:noProof/>
          <w:sz w:val="24"/>
          <w:szCs w:val="24"/>
          <w:lang w:val="ru-RU"/>
        </w:rPr>
        <w:lastRenderedPageBreak/>
        <w:t>4.15.5.</w:t>
      </w:r>
      <w:r w:rsidRPr="00B86D66">
        <w:rPr>
          <w:rFonts w:ascii="Times New Roman" w:hAnsi="Times New Roman" w:cs="Times New Roman"/>
          <w:noProof/>
          <w:sz w:val="24"/>
          <w:szCs w:val="24"/>
          <w:lang w:val="ru-RU"/>
        </w:rPr>
        <w:tab/>
        <w:t>Подрядчик предоставляет Заказчику фактические данные об объемах привлечения к выполнению работ субподрядных организаций из числа СМП и (или) СОНО в соответствии с пунктом 4.15 Контракта в срок не позднее чем через семь дней с даты окончательного выполнения работ по Контракту.</w:t>
      </w:r>
    </w:p>
    <w:p w:rsidR="003B0CDF" w:rsidRPr="00B377B1" w:rsidRDefault="003B0CDF" w:rsidP="002C1DD5">
      <w:pPr>
        <w:pStyle w:val="a5"/>
        <w:widowControl w:val="0"/>
        <w:spacing w:after="0" w:line="240" w:lineRule="auto"/>
        <w:ind w:left="0" w:firstLine="709"/>
        <w:contextualSpacing w:val="0"/>
        <w:jc w:val="both"/>
        <w:rPr>
          <w:rFonts w:ascii="Times New Roman" w:hAnsi="Times New Roman" w:cs="Times New Roman"/>
          <w:noProof/>
          <w:sz w:val="24"/>
          <w:szCs w:val="24"/>
          <w:lang w:val="ru-RU"/>
        </w:rPr>
      </w:pPr>
      <w:r w:rsidRPr="00B377B1">
        <w:rPr>
          <w:rFonts w:ascii="Times New Roman" w:hAnsi="Times New Roman" w:cs="Times New Roman"/>
          <w:noProof/>
          <w:sz w:val="24"/>
          <w:szCs w:val="24"/>
          <w:lang w:val="ru-RU"/>
        </w:rPr>
        <w:t>4.15.6.</w:t>
      </w:r>
      <w:r w:rsidRPr="00B377B1">
        <w:rPr>
          <w:rFonts w:ascii="Times New Roman" w:hAnsi="Times New Roman" w:cs="Times New Roman"/>
          <w:noProof/>
          <w:sz w:val="24"/>
          <w:szCs w:val="24"/>
          <w:lang w:val="ru-RU"/>
        </w:rPr>
        <w:tab/>
        <w:t xml:space="preserve">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в том числе:</w:t>
      </w:r>
    </w:p>
    <w:p w:rsidR="003B0CDF" w:rsidRPr="00B86D66" w:rsidRDefault="003B0CDF" w:rsidP="009B63E3">
      <w:pPr>
        <w:rPr>
          <w:rFonts w:ascii="Times New Roman" w:eastAsiaTheme="minorEastAsia" w:hAnsi="Times New Roman" w:cs="Times New Roman"/>
          <w:noProof/>
          <w:sz w:val="24"/>
          <w:szCs w:val="24"/>
          <w:lang w:bidi="en-US"/>
        </w:rPr>
      </w:pPr>
      <w:r w:rsidRPr="00B86D66">
        <w:rPr>
          <w:rFonts w:ascii="Times New Roman" w:eastAsiaTheme="minorEastAsia" w:hAnsi="Times New Roman" w:cs="Times New Roman"/>
          <w:noProof/>
          <w:sz w:val="24"/>
          <w:szCs w:val="24"/>
          <w:lang w:bidi="en-US"/>
        </w:rPr>
        <w:t>а)</w:t>
      </w:r>
      <w:r w:rsidRPr="00B86D66">
        <w:rPr>
          <w:rFonts w:ascii="Times New Roman" w:eastAsiaTheme="minorEastAsia" w:hAnsi="Times New Roman" w:cs="Times New Roman"/>
          <w:noProof/>
          <w:sz w:val="24"/>
          <w:szCs w:val="24"/>
          <w:lang w:bidi="en-US"/>
        </w:rPr>
        <w:tab/>
        <w:t>за представление документов, указанных в пунктах 4.15.1, 4.15.2, 4.15.3 Контракта, содержащих недостоверные сведения, либо их непредставление или представление таких документов с нарушением установленных сроков;</w:t>
      </w:r>
    </w:p>
    <w:p w:rsidR="003B0CDF" w:rsidRPr="00B844FD" w:rsidRDefault="003B0CDF" w:rsidP="00B844FD">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43A36">
        <w:rPr>
          <w:rFonts w:ascii="Times New Roman" w:hAnsi="Times New Roman" w:cs="Times New Roman"/>
          <w:noProof/>
          <w:sz w:val="24"/>
          <w:szCs w:val="24"/>
          <w:lang w:val="ru-RU"/>
        </w:rPr>
        <w:t>б)</w:t>
      </w:r>
      <w:r w:rsidRPr="00B43A36">
        <w:rPr>
          <w:rFonts w:ascii="Times New Roman" w:hAnsi="Times New Roman" w:cs="Times New Roman"/>
          <w:noProof/>
          <w:sz w:val="24"/>
          <w:szCs w:val="24"/>
          <w:lang w:val="ru-RU"/>
        </w:rPr>
        <w:tab/>
        <w:t>за непривлечение субподрядчиков, соисполнителей в объеме, установленном в Контракте.</w:t>
      </w:r>
    </w:p>
    <w:p w:rsidR="003B0CDF" w:rsidRPr="00B86D66" w:rsidRDefault="003B0CDF" w:rsidP="00EC3D86">
      <w:pPr>
        <w:pStyle w:val="a5"/>
        <w:widowControl w:val="0"/>
        <w:numPr>
          <w:ilvl w:val="1"/>
          <w:numId w:val="18"/>
        </w:numPr>
        <w:spacing w:after="0" w:line="240" w:lineRule="auto"/>
        <w:ind w:left="0" w:firstLine="709"/>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обязан ежедневно принимать информационные сообщения и предоставлять запрашиваемые данные и документы в электронном виде по средствам информационных сервисов или путём интеграции информационных систем Подрядчика с используемой Заказчиком информационной системой для администрирования своей деятельности, в том числе для оперативного управления ходом работ.</w:t>
      </w:r>
    </w:p>
    <w:p w:rsidR="003B0CDF" w:rsidRPr="00B86D66" w:rsidRDefault="003B0CDF" w:rsidP="00EC3D86">
      <w:pPr>
        <w:pStyle w:val="a5"/>
        <w:widowControl w:val="0"/>
        <w:numPr>
          <w:ilvl w:val="1"/>
          <w:numId w:val="19"/>
        </w:numPr>
        <w:spacing w:after="0" w:line="240" w:lineRule="auto"/>
        <w:ind w:left="0" w:firstLine="709"/>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Предоставлять Заказчику фотосъемку Объекта перед началом ремонта, во время выполнения и после завершения производства работ согласно, требований используемой Заказчиком информационной системой.</w:t>
      </w:r>
    </w:p>
    <w:p w:rsidR="003B0CDF" w:rsidRPr="00B86D66" w:rsidRDefault="003B0CDF" w:rsidP="00EC3D86">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Материал (крошка асфальтобетона), образовавшийся при фрезеровании асфальтобетонного покрытия, по решению Заказчика:</w:t>
      </w:r>
    </w:p>
    <w:p w:rsidR="003B0CDF" w:rsidRPr="00B86D66" w:rsidRDefault="003B0CDF" w:rsidP="00503419">
      <w:pPr>
        <w:pStyle w:val="a5"/>
        <w:widowControl w:val="0"/>
        <w:numPr>
          <w:ilvl w:val="0"/>
          <w:numId w:val="5"/>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передается по акту эксплуатирующей организации, согласованной с Заказчиком. Перевозка материала осуществляется силами эксплуатирующей организации; </w:t>
      </w:r>
    </w:p>
    <w:p w:rsidR="003B0CDF" w:rsidRPr="00B86D66" w:rsidRDefault="003B0CDF" w:rsidP="00BE2191">
      <w:pPr>
        <w:pStyle w:val="a5"/>
        <w:widowControl w:val="0"/>
        <w:numPr>
          <w:ilvl w:val="1"/>
          <w:numId w:val="19"/>
        </w:numPr>
        <w:spacing w:after="0" w:line="240" w:lineRule="auto"/>
        <w:ind w:left="0" w:firstLine="709"/>
        <w:contextualSpacing w:val="0"/>
        <w:jc w:val="both"/>
        <w:rPr>
          <w:rFonts w:ascii="Times New Roman" w:eastAsia="Times New Roman" w:hAnsi="Times New Roman" w:cs="Times New Roman"/>
          <w:color w:val="000000"/>
          <w:sz w:val="24"/>
          <w:szCs w:val="24"/>
          <w:shd w:val="clear" w:color="auto" w:fill="FFFFFF"/>
          <w:lang w:val="ru-RU"/>
        </w:rPr>
      </w:pPr>
      <w:r w:rsidRPr="00B86D66">
        <w:rPr>
          <w:rFonts w:ascii="Times New Roman" w:hAnsi="Times New Roman" w:cs="Times New Roman"/>
          <w:sz w:val="24"/>
          <w:szCs w:val="24"/>
          <w:lang w:val="ru-RU"/>
        </w:rPr>
        <w:t>Обеспечить разбивку осей и частей сооружения в соответствии</w:t>
      </w:r>
      <w:r w:rsidRPr="00B86D66">
        <w:rPr>
          <w:rFonts w:ascii="Times New Roman" w:eastAsia="Times New Roman" w:hAnsi="Times New Roman" w:cs="Times New Roman"/>
          <w:color w:val="000000"/>
          <w:sz w:val="24"/>
          <w:szCs w:val="24"/>
          <w:shd w:val="clear" w:color="auto" w:fill="FFFFFF"/>
          <w:lang w:val="ru-RU"/>
        </w:rPr>
        <w:t xml:space="preserve"> с нормативной документацией, нести ответственность за правильность разбивки осей сооружения, высот и размеров всех его частей. Контроль, проводимый Заказчиком за выполнением этих работ, не освобождает Подрядчика от ответственности за правильность их исполнения.</w:t>
      </w:r>
    </w:p>
    <w:p w:rsidR="003B0CDF" w:rsidRPr="00B86D66" w:rsidRDefault="003B0CDF" w:rsidP="00BE2191">
      <w:pPr>
        <w:pStyle w:val="a5"/>
        <w:widowControl w:val="0"/>
        <w:numPr>
          <w:ilvl w:val="1"/>
          <w:numId w:val="19"/>
        </w:numPr>
        <w:spacing w:after="0" w:line="240" w:lineRule="auto"/>
        <w:ind w:left="0" w:firstLine="709"/>
        <w:contextualSpacing w:val="0"/>
        <w:jc w:val="both"/>
        <w:rPr>
          <w:rFonts w:ascii="Times New Roman" w:eastAsia="Times New Roman" w:hAnsi="Times New Roman" w:cs="Times New Roman"/>
          <w:sz w:val="24"/>
          <w:szCs w:val="24"/>
          <w:lang w:val="ru-RU"/>
        </w:rPr>
      </w:pPr>
      <w:r w:rsidRPr="00B86D66">
        <w:rPr>
          <w:rFonts w:ascii="Times New Roman" w:eastAsia="Times New Roman" w:hAnsi="Times New Roman" w:cs="Times New Roman"/>
          <w:color w:val="000000"/>
          <w:sz w:val="24"/>
          <w:szCs w:val="24"/>
          <w:shd w:val="clear" w:color="auto" w:fill="FFFFFF"/>
          <w:lang w:val="ru-RU"/>
        </w:rPr>
        <w:t>При производстве работ обеспечить нахождение своих работников на Объектах в </w:t>
      </w:r>
      <w:r>
        <w:rPr>
          <w:rFonts w:ascii="Times New Roman" w:eastAsia="Times New Roman" w:hAnsi="Times New Roman" w:cs="Times New Roman"/>
          <w:color w:val="000000"/>
          <w:sz w:val="24"/>
          <w:szCs w:val="24"/>
          <w:shd w:val="clear" w:color="auto" w:fill="FFFFFF"/>
          <w:lang w:val="ru-RU"/>
        </w:rPr>
        <w:t>специализированной</w:t>
      </w:r>
      <w:r w:rsidRPr="00B86D66">
        <w:rPr>
          <w:rFonts w:ascii="Times New Roman" w:eastAsia="Times New Roman" w:hAnsi="Times New Roman" w:cs="Times New Roman"/>
          <w:color w:val="000000"/>
          <w:sz w:val="24"/>
          <w:szCs w:val="24"/>
          <w:shd w:val="clear" w:color="auto" w:fill="FFFFFF"/>
          <w:lang w:val="ru-RU"/>
        </w:rPr>
        <w:t xml:space="preserve"> одежде с указанием фирменного наименования Подрядчика.</w:t>
      </w:r>
    </w:p>
    <w:p w:rsidR="003B0CDF" w:rsidRPr="00B86D66" w:rsidRDefault="003B0CDF" w:rsidP="00BE2191">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eastAsia="Times New Roman" w:hAnsi="Times New Roman" w:cs="Times New Roman"/>
          <w:color w:val="000000"/>
          <w:sz w:val="24"/>
          <w:szCs w:val="24"/>
          <w:shd w:val="clear" w:color="auto" w:fill="FFFFFF"/>
          <w:lang w:val="ru-RU"/>
        </w:rPr>
        <w:t>Исполнитель несёт ответственность за своевременность и достоверность предоставляемых данных.</w:t>
      </w:r>
    </w:p>
    <w:p w:rsidR="003B0CDF" w:rsidRPr="00B86D66" w:rsidRDefault="003B0CDF" w:rsidP="00BE2191">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обязан выполнить в полном объеме все свои обязательства, предусмотренные в других разделах настоящего Контракта.</w:t>
      </w:r>
    </w:p>
    <w:p w:rsidR="003B0CDF" w:rsidRPr="00B86D66" w:rsidRDefault="003B0CDF" w:rsidP="00BE2191">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 завершению комплекса работ по ремонту автомобильной дороги Подрядчик обязан в течении 10 (десять) рабочих дней осуществить ввод объекта в эксплуатацию.</w:t>
      </w:r>
    </w:p>
    <w:p w:rsidR="003B0CDF" w:rsidRPr="00B86D66" w:rsidRDefault="003B0CDF" w:rsidP="00BE2191">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После окончания работ по объекту Подрядчик в течении 10 дней обязан представить Заказчику Акт ввода объекта по форме в соответствии с ГОСТ 32755-2014.</w:t>
      </w:r>
    </w:p>
    <w:p w:rsidR="003B0CDF" w:rsidRPr="00B86D66" w:rsidRDefault="003B0CDF" w:rsidP="00BE219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b/>
          <w:sz w:val="24"/>
          <w:szCs w:val="24"/>
        </w:rPr>
        <w:t>ПраваПодрядчика:</w:t>
      </w:r>
    </w:p>
    <w:p w:rsidR="003B0CDF" w:rsidRPr="00B86D66" w:rsidRDefault="003B0CDF" w:rsidP="00BE2191">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имеет право завершить выполнение работ в более короткий срок, чем предусмотрено настоящим Контрактом, при согласовании с Заказчиком.</w:t>
      </w:r>
    </w:p>
    <w:p w:rsidR="003B0CDF" w:rsidRPr="00B86D66" w:rsidRDefault="003B0CDF" w:rsidP="00010EE4">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имеет право потребовать указаний и разъяснений по вопросу, связанному с производством работ по Контракту, указания и разъяснения должны быть даны Заказчиком в 10-дневный срок в письменной форме. Требования Подрядчика представляются в письменном виде, являются правовым документом и должны регистрироваться и храниться Заказчиком на протяжении срока действия Контракта. Копии требований хранятся у Подрядчика.</w:t>
      </w:r>
    </w:p>
    <w:p w:rsidR="003B0CDF" w:rsidRPr="00C622A9" w:rsidRDefault="003B0CDF" w:rsidP="00C622A9">
      <w:pPr>
        <w:pStyle w:val="a5"/>
        <w:widowControl w:val="0"/>
        <w:numPr>
          <w:ilvl w:val="1"/>
          <w:numId w:val="19"/>
        </w:numPr>
        <w:spacing w:after="0" w:line="240" w:lineRule="auto"/>
        <w:ind w:left="0" w:firstLine="709"/>
        <w:contextualSpacing w:val="0"/>
        <w:jc w:val="both"/>
        <w:rPr>
          <w:rFonts w:ascii="Times New Roman" w:hAnsi="Times New Roman" w:cs="Times New Roman"/>
          <w:sz w:val="24"/>
          <w:szCs w:val="24"/>
          <w:lang w:val="ru-RU"/>
        </w:rPr>
      </w:pPr>
      <w:r w:rsidRPr="00C622A9">
        <w:rPr>
          <w:rFonts w:ascii="Times New Roman" w:hAnsi="Times New Roman" w:cs="Times New Roman"/>
          <w:sz w:val="24"/>
          <w:szCs w:val="24"/>
          <w:lang w:val="ru-RU"/>
        </w:rPr>
        <w:t>Подрядчик вправе выполнить работы досрочно, предварительно не менее чем за 5 дней согласовав такое выполнение с Заказчиком. Подрядчик вправе приступить к выполнению работ, части работ или их этапа досрочно, предварительно не менее чем за 5 дней согласовав такое выполнение с Заказчиком.</w:t>
      </w:r>
    </w:p>
    <w:p w:rsidR="003B0CDF" w:rsidRPr="00C622A9" w:rsidRDefault="003B0CDF" w:rsidP="00C622A9">
      <w:pPr>
        <w:rPr>
          <w:rFonts w:ascii="Times New Roman" w:hAnsi="Times New Roman" w:cs="Times New Roman"/>
          <w:noProof/>
          <w:sz w:val="24"/>
          <w:szCs w:val="24"/>
        </w:rPr>
      </w:pPr>
      <w:r w:rsidRPr="00C622A9">
        <w:rPr>
          <w:rFonts w:ascii="Times New Roman" w:hAnsi="Times New Roman" w:cs="Times New Roman"/>
          <w:sz w:val="24"/>
          <w:szCs w:val="24"/>
        </w:rPr>
        <w:lastRenderedPageBreak/>
        <w:t>4.28.</w:t>
      </w:r>
      <w:r w:rsidRPr="00C622A9">
        <w:rPr>
          <w:rFonts w:ascii="Times New Roman" w:hAnsi="Times New Roman" w:cs="Times New Roman"/>
          <w:sz w:val="24"/>
          <w:szCs w:val="24"/>
        </w:rPr>
        <w:tab/>
        <w:t>Подрядчик обязан в течении 10 дней после заключения Контракта предоставить Заказчику детализированный график производства работ, согласно Приложению № 9 к Контракту.</w:t>
      </w:r>
    </w:p>
    <w:p w:rsidR="003B0CDF" w:rsidRPr="00C622A9" w:rsidRDefault="003B0CDF" w:rsidP="00FC58AF">
      <w:pPr>
        <w:widowControl w:val="0"/>
        <w:rPr>
          <w:rFonts w:ascii="Times New Roman" w:hAnsi="Times New Roman" w:cs="Times New Roman"/>
          <w:sz w:val="24"/>
          <w:szCs w:val="24"/>
        </w:rPr>
      </w:pPr>
      <w:r w:rsidRPr="00C622A9">
        <w:rPr>
          <w:rFonts w:ascii="Times New Roman" w:hAnsi="Times New Roman" w:cs="Times New Roman"/>
          <w:noProof/>
          <w:sz w:val="24"/>
          <w:szCs w:val="24"/>
        </w:rPr>
        <w:t>4.29.Подрядчик вправе не исполнять требования о привлечении к исполнению Контракта субъектов малого предпринимательства (СМП), социально ориентированных некоммерческих организаций (СОНО) предусмотренные пунктами 4.15 - 4.15.6 Контракта, если является субъектом малого предпринимательства (СМП), социально ориентированной некоммерческой организацией (СОНО), для чего в срок не позднее указанного в пункте 4.15.5 Контракта периода предоставляет Заказчику сведения о своей принадлежности к субъектам малого предпринимательства (СМП) или социально ориентированным некоммерческим организациям (СОНО).</w:t>
      </w:r>
    </w:p>
    <w:p w:rsidR="003B0CDF" w:rsidRPr="00B86D66" w:rsidRDefault="003B0CDF" w:rsidP="00FC58AF">
      <w:pPr>
        <w:pStyle w:val="a5"/>
        <w:widowControl w:val="0"/>
        <w:spacing w:after="0" w:line="240" w:lineRule="auto"/>
        <w:ind w:left="0"/>
        <w:contextualSpacing w:val="0"/>
        <w:jc w:val="both"/>
        <w:rPr>
          <w:rFonts w:ascii="Times New Roman" w:hAnsi="Times New Roman" w:cs="Times New Roman"/>
          <w:sz w:val="24"/>
          <w:szCs w:val="24"/>
          <w:lang w:val="ru-RU"/>
        </w:rPr>
      </w:pPr>
    </w:p>
    <w:p w:rsidR="003B0CDF" w:rsidRPr="00B86D66" w:rsidRDefault="003B0CDF" w:rsidP="00FC58AF">
      <w:pPr>
        <w:pStyle w:val="a5"/>
        <w:widowControl w:val="0"/>
        <w:numPr>
          <w:ilvl w:val="0"/>
          <w:numId w:val="19"/>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СРОКИ ВЫПОЛНЕНИЯ РАБОТ</w:t>
      </w:r>
    </w:p>
    <w:p w:rsidR="003B0CDF" w:rsidRPr="00B86D66" w:rsidRDefault="003B0CDF" w:rsidP="00FC58AF">
      <w:pPr>
        <w:widowControl w:val="0"/>
        <w:rPr>
          <w:rFonts w:ascii="Times New Roman" w:hAnsi="Times New Roman" w:cs="Times New Roman"/>
          <w:sz w:val="24"/>
          <w:szCs w:val="24"/>
        </w:rPr>
      </w:pPr>
    </w:p>
    <w:p w:rsidR="003B0CDF" w:rsidRPr="00B86D66" w:rsidRDefault="003B0CDF" w:rsidP="00FC58AF">
      <w:pPr>
        <w:pStyle w:val="a5"/>
        <w:widowControl w:val="0"/>
        <w:numPr>
          <w:ilvl w:val="1"/>
          <w:numId w:val="20"/>
        </w:numPr>
        <w:spacing w:after="0" w:line="240" w:lineRule="auto"/>
        <w:ind w:left="0" w:firstLine="709"/>
        <w:contextualSpacing w:val="0"/>
        <w:rPr>
          <w:rFonts w:ascii="Times New Roman" w:hAnsi="Times New Roman" w:cs="Times New Roman"/>
          <w:sz w:val="24"/>
          <w:szCs w:val="24"/>
        </w:rPr>
      </w:pPr>
      <w:r w:rsidRPr="00B86D66">
        <w:rPr>
          <w:rFonts w:ascii="Times New Roman" w:hAnsi="Times New Roman" w:cs="Times New Roman"/>
          <w:sz w:val="24"/>
          <w:szCs w:val="24"/>
          <w:lang w:val="ru-RU"/>
        </w:rPr>
        <w:t>Сроки выполнения ремонтных работ</w:t>
      </w:r>
      <w:r w:rsidRPr="00B86D66">
        <w:rPr>
          <w:rFonts w:ascii="Times New Roman" w:hAnsi="Times New Roman" w:cs="Times New Roman"/>
          <w:sz w:val="24"/>
          <w:szCs w:val="24"/>
        </w:rPr>
        <w:t>:</w:t>
      </w:r>
    </w:p>
    <w:p w:rsidR="003B0CDF" w:rsidRDefault="003B0CDF" w:rsidP="00FC58AF">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9B3A21">
        <w:rPr>
          <w:rFonts w:ascii="Times New Roman" w:hAnsi="Times New Roman" w:cs="Times New Roman"/>
          <w:noProof/>
          <w:sz w:val="24"/>
          <w:szCs w:val="24"/>
          <w:lang w:val="ru-RU"/>
        </w:rPr>
        <w:t>С момента заключения контракта по 01.11.2021</w:t>
      </w:r>
      <w:r w:rsidR="00AF358E">
        <w:rPr>
          <w:rFonts w:ascii="Times New Roman" w:hAnsi="Times New Roman" w:cs="Times New Roman"/>
          <w:noProof/>
          <w:sz w:val="24"/>
          <w:szCs w:val="24"/>
          <w:lang w:val="ru-RU"/>
        </w:rPr>
        <w:t xml:space="preserve"> года.</w:t>
      </w:r>
    </w:p>
    <w:p w:rsidR="003B0CDF" w:rsidRPr="00B86D66" w:rsidRDefault="003B0CDF" w:rsidP="00FC58AF">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AB2395">
        <w:rPr>
          <w:rFonts w:ascii="Times New Roman" w:hAnsi="Times New Roman" w:cs="Times New Roman"/>
          <w:sz w:val="24"/>
          <w:szCs w:val="24"/>
          <w:lang w:val="ru-RU"/>
        </w:rPr>
        <w:t>Работы могут быть выполнены досрочно, при условии предварительного согласования не менее чем за 5 дней с Заказчиком. Подрядчик вправе приступить к выполнению работ, части работ или их этапа досрочно, предварительно не менее чем за 5 дней согласовав такое выполнение с Заказчиком.</w:t>
      </w:r>
    </w:p>
    <w:p w:rsidR="003B0CDF" w:rsidRPr="00B86D66" w:rsidRDefault="003B0CDF" w:rsidP="00AB2395">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должен выполнять работы в установленные сроки на протяжении действия Контракта, за исключением корректировок в связи с непредвиденными и компенсируемыми событиями, официально подтвержденными Заказчиком.</w:t>
      </w:r>
    </w:p>
    <w:p w:rsidR="003B0CDF" w:rsidRPr="00B86D66" w:rsidRDefault="003B0CDF" w:rsidP="000C57DF">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Компенсируемыми является приостановка работ по Распоряжению Заказчика, но не по причине неудовлетворительной работы Подрядчика или неблагоприятных погодных условий, не являющихся непредвиденными событиями.</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ПОРЯДОК ПРИЕМКИ И ОПЛАТЫ РАБОТ</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Приемка и оплата выполненных (в том числе за отчетный период) работ осуществляется по факту полного завершения Подрядчиком вида (этапа) работ, в соответствии с Приложением № 2 к Контракту, действующей нормативно-технической документацией, а также предоставлением полного пакета соответствующей исполнительной документацией (и иной документацией), предусмотренной Контрактом.</w:t>
      </w: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Заказчик или уполномоченные им лица имеют право беспрепятственного доступа ко всем видам работ в течение всего периода их выполнения и в любое время производства.</w:t>
      </w: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Подрядчик не менее чем за 3 суток уведомляет Заказчика об освидетельствовании скрытых объемов работ и приступает к выполнению последующих работ только после освидетельствования скрытых работ и составления соответствующего акта. К акту приемки скрытых работ (ответственных конструкций)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 и другие документы, подтверждающие их соответствие </w:t>
      </w:r>
      <w:r>
        <w:rPr>
          <w:rFonts w:ascii="Times New Roman" w:hAnsi="Times New Roman" w:cs="Times New Roman"/>
          <w:sz w:val="24"/>
          <w:szCs w:val="24"/>
          <w:lang w:val="ru-RU"/>
        </w:rPr>
        <w:t>смете контракта</w:t>
      </w:r>
      <w:r w:rsidRPr="00B86D66">
        <w:rPr>
          <w:rFonts w:ascii="Times New Roman" w:hAnsi="Times New Roman" w:cs="Times New Roman"/>
          <w:sz w:val="24"/>
          <w:szCs w:val="24"/>
          <w:lang w:val="ru-RU"/>
        </w:rPr>
        <w:t xml:space="preserve"> и требованиям нормативных документов. Акт приемки скрытых работ Подрядчик регистрирует в журнале производства работ.</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Если Заказчик не был уведомлен Подрядчиком о готовности к освидетельствованию работ по окончании, которых должны оформляться акты освидетельствования (освидетельствовании скрытых объемов работ) или информирован с опозданием и Подрядчик приступил к выполнению следующего вида работ, то по его требованию Подрядчик обязан за свой счет вскрыть любую часть объемов работ, согласно указанию Заказчика, а затем восстановить ее за свой счет.</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 xml:space="preserve">В случае, если Заказчиком внесены замечания в журнал производства работ или выдано предписание с замечаниями по выполненным скрытым работам (ответственным конструкциям), </w:t>
      </w:r>
      <w:r w:rsidRPr="00B86D66">
        <w:rPr>
          <w:rFonts w:ascii="Times New Roman" w:hAnsi="Times New Roman" w:cs="Times New Roman"/>
          <w:sz w:val="24"/>
          <w:szCs w:val="24"/>
        </w:rPr>
        <w:lastRenderedPageBreak/>
        <w:t>то выполнение последующих работ на этом участке Подрядчиком, без письменного разрешения Заказчика не допускается.</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Заказчик имеет право отложить дату приемки скрытых работ, если это не приводит к технологическим простоям и срывам общих сроков работ, но не более чем на 3 дня. При этом Заказчик должен уведомить Подрядчика об изменении даты приемки.</w:t>
      </w:r>
    </w:p>
    <w:p w:rsidR="003B0CDF" w:rsidRPr="00B86D66" w:rsidRDefault="003B0CDF" w:rsidP="00B86D66">
      <w:pPr>
        <w:pStyle w:val="a5"/>
        <w:widowControl w:val="0"/>
        <w:numPr>
          <w:ilvl w:val="1"/>
          <w:numId w:val="20"/>
        </w:numPr>
        <w:spacing w:after="0" w:line="240" w:lineRule="auto"/>
        <w:ind w:left="0" w:firstLine="709"/>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По результатам приемки объемов работ оформляются и подписываются документы по приемке выполненных работ: акт приемки выполненных работ по форме КС-2 (Приложение № 6 к Контракту) и справка о стоимости выполненных работ и затрат по форме КС-3 (Приложение № 7 к Контракту). Названные документы оформляются по </w:t>
      </w:r>
      <w:r>
        <w:rPr>
          <w:rFonts w:ascii="Times New Roman" w:hAnsi="Times New Roman" w:cs="Times New Roman"/>
          <w:sz w:val="24"/>
          <w:szCs w:val="24"/>
          <w:lang w:val="ru-RU"/>
        </w:rPr>
        <w:t>смете контракта</w:t>
      </w:r>
      <w:r w:rsidRPr="00B86D66">
        <w:rPr>
          <w:rFonts w:ascii="Times New Roman" w:hAnsi="Times New Roman" w:cs="Times New Roman"/>
          <w:sz w:val="24"/>
          <w:szCs w:val="24"/>
          <w:lang w:val="ru-RU"/>
        </w:rPr>
        <w:t>, являющихся Приложением №</w:t>
      </w:r>
      <w:r w:rsidRPr="00B86D66">
        <w:rPr>
          <w:rFonts w:ascii="Times New Roman" w:hAnsi="Times New Roman" w:cs="Times New Roman"/>
          <w:sz w:val="24"/>
          <w:szCs w:val="24"/>
        </w:rPr>
        <w:t> </w:t>
      </w:r>
      <w:r w:rsidRPr="00B86D66">
        <w:rPr>
          <w:rFonts w:ascii="Times New Roman" w:hAnsi="Times New Roman" w:cs="Times New Roman"/>
          <w:sz w:val="24"/>
          <w:szCs w:val="24"/>
          <w:lang w:val="ru-RU"/>
        </w:rPr>
        <w:t>2 к контракту, с учетом коэффициента снижения цены (по результатам торгов) либо выдается предписание об устранении дефектов с указанием даты повторной приемки.</w:t>
      </w:r>
    </w:p>
    <w:p w:rsidR="003B0CDF" w:rsidRPr="00B86D66" w:rsidRDefault="003B0CDF" w:rsidP="00B86D66">
      <w:pPr>
        <w:pStyle w:val="a5"/>
        <w:widowControl w:val="0"/>
        <w:spacing w:after="0" w:line="240" w:lineRule="auto"/>
        <w:ind w:left="0" w:firstLine="709"/>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обнаружения дефектов, несоответствия качества выполненных Подрядчиком работ, не корректного оформления исполнительной и иной документации (в том числе форм КС-2, КС-3) представитель Заказчика отказывает Подрядчику в приемке работ и назначает дату повторной приемки. Акт выполненных работ Заказчиком не подписывается до момента устранения выявленных нарушений и повторного предоставления полного пакета документов на оплату в соответствии с условиями Контракта.</w:t>
      </w:r>
    </w:p>
    <w:p w:rsidR="003B0CDF" w:rsidRPr="00B86D66" w:rsidRDefault="003B0CDF" w:rsidP="00B86D6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отсутствия дефектов, несоответствий качества выполненных Подрядчиком работ, корректного оформления исполнительной и иной документации (в том числе форм КС-2, КС-3). Заказчик подписывает документы по приемке выполненных работ: акт ф. КС-2 и справку ф. КС-3 в течение 14 дней с момента предоставления их Подрядчиком.</w:t>
      </w:r>
    </w:p>
    <w:p w:rsidR="003B0CDF" w:rsidRPr="00B86D66" w:rsidRDefault="003B0CDF" w:rsidP="00B86D66">
      <w:pPr>
        <w:pStyle w:val="a5"/>
        <w:widowControl w:val="0"/>
        <w:numPr>
          <w:ilvl w:val="2"/>
          <w:numId w:val="20"/>
        </w:numPr>
        <w:spacing w:after="0" w:line="240" w:lineRule="auto"/>
        <w:ind w:left="0" w:firstLine="709"/>
        <w:contextualSpacing w:val="0"/>
        <w:jc w:val="both"/>
        <w:rPr>
          <w:rFonts w:ascii="Times New Roman" w:eastAsia="Times New Roman" w:hAnsi="Times New Roman" w:cs="Times New Roman"/>
          <w:sz w:val="24"/>
          <w:szCs w:val="24"/>
          <w:lang w:val="ru-RU"/>
        </w:rPr>
      </w:pPr>
      <w:r w:rsidRPr="00B86D66">
        <w:rPr>
          <w:rFonts w:ascii="Times New Roman" w:eastAsia="Times New Roman" w:hAnsi="Times New Roman" w:cs="Times New Roman"/>
          <w:sz w:val="24"/>
          <w:szCs w:val="24"/>
          <w:lang w:val="ru-RU"/>
        </w:rPr>
        <w:t>Работы считаются принятыми с момента подписания Заказчиком акта о приемке выполненных работ (форма № КС-2) и справки о стоимости выполненных работ и затрат (форма № КС-3).</w:t>
      </w:r>
    </w:p>
    <w:p w:rsidR="003B0CDF" w:rsidRPr="00B86D66" w:rsidRDefault="003B0CDF" w:rsidP="00B86D66">
      <w:pPr>
        <w:widowControl w:val="0"/>
        <w:rPr>
          <w:rFonts w:ascii="Times New Roman" w:eastAsia="Times New Roman" w:hAnsi="Times New Roman" w:cs="Times New Roman"/>
          <w:sz w:val="24"/>
          <w:szCs w:val="24"/>
        </w:rPr>
      </w:pPr>
      <w:r w:rsidRPr="00B86D66">
        <w:rPr>
          <w:rFonts w:ascii="Times New Roman" w:eastAsia="Times New Roman" w:hAnsi="Times New Roman" w:cs="Times New Roman"/>
          <w:sz w:val="24"/>
          <w:szCs w:val="24"/>
        </w:rPr>
        <w:t>В справке о стоимости выполненных работ и затрат (форма № КС-3) и акте о приемке выполненных работ (форма № КС-2) следует отражать следующую информацию:</w:t>
      </w:r>
    </w:p>
    <w:p w:rsidR="003B0CDF" w:rsidRPr="00B86D66" w:rsidRDefault="003B0CDF" w:rsidP="00503419">
      <w:pPr>
        <w:pStyle w:val="a5"/>
        <w:widowControl w:val="0"/>
        <w:numPr>
          <w:ilvl w:val="0"/>
          <w:numId w:val="6"/>
        </w:numPr>
        <w:spacing w:after="0" w:line="240" w:lineRule="auto"/>
        <w:ind w:left="0" w:firstLine="709"/>
        <w:contextualSpacing w:val="0"/>
        <w:jc w:val="both"/>
        <w:rPr>
          <w:rFonts w:ascii="Times New Roman" w:eastAsia="Times New Roman" w:hAnsi="Times New Roman" w:cs="Times New Roman"/>
          <w:sz w:val="24"/>
          <w:szCs w:val="24"/>
          <w:lang w:val="ru-RU"/>
        </w:rPr>
      </w:pPr>
      <w:r w:rsidRPr="00B86D66">
        <w:rPr>
          <w:rFonts w:ascii="Times New Roman" w:eastAsia="Times New Roman" w:hAnsi="Times New Roman" w:cs="Times New Roman"/>
          <w:sz w:val="24"/>
          <w:szCs w:val="24"/>
          <w:lang w:val="ru-RU"/>
        </w:rPr>
        <w:t>в графе «Дата составления» указывать дату, которая соответствует дате составления документа;</w:t>
      </w:r>
    </w:p>
    <w:p w:rsidR="003B0CDF" w:rsidRPr="00B86D66" w:rsidRDefault="003B0CDF" w:rsidP="00503419">
      <w:pPr>
        <w:pStyle w:val="a5"/>
        <w:widowControl w:val="0"/>
        <w:numPr>
          <w:ilvl w:val="0"/>
          <w:numId w:val="6"/>
        </w:numPr>
        <w:spacing w:after="0" w:line="240" w:lineRule="auto"/>
        <w:ind w:left="0" w:firstLine="709"/>
        <w:contextualSpacing w:val="0"/>
        <w:jc w:val="both"/>
        <w:rPr>
          <w:rFonts w:ascii="Times New Roman" w:eastAsia="Times New Roman" w:hAnsi="Times New Roman" w:cs="Times New Roman"/>
          <w:sz w:val="24"/>
          <w:szCs w:val="24"/>
          <w:lang w:val="ru-RU"/>
        </w:rPr>
      </w:pPr>
      <w:r w:rsidRPr="00B86D66">
        <w:rPr>
          <w:rFonts w:ascii="Times New Roman" w:eastAsia="Times New Roman" w:hAnsi="Times New Roman" w:cs="Times New Roman"/>
          <w:sz w:val="24"/>
          <w:szCs w:val="24"/>
          <w:lang w:val="ru-RU"/>
        </w:rPr>
        <w:t>в графе «Отчетный период с» указывать дату, с которой фактически Подрядчиком начаты работы;</w:t>
      </w:r>
    </w:p>
    <w:p w:rsidR="003B0CDF" w:rsidRPr="00B86D66" w:rsidRDefault="003B0CDF" w:rsidP="00503419">
      <w:pPr>
        <w:pStyle w:val="a5"/>
        <w:widowControl w:val="0"/>
        <w:numPr>
          <w:ilvl w:val="0"/>
          <w:numId w:val="6"/>
        </w:numPr>
        <w:spacing w:after="0" w:line="240" w:lineRule="auto"/>
        <w:ind w:left="0" w:firstLine="709"/>
        <w:contextualSpacing w:val="0"/>
        <w:jc w:val="both"/>
        <w:rPr>
          <w:rFonts w:ascii="Times New Roman" w:eastAsia="Times New Roman" w:hAnsi="Times New Roman" w:cs="Times New Roman"/>
          <w:sz w:val="24"/>
          <w:szCs w:val="24"/>
          <w:lang w:val="ru-RU"/>
        </w:rPr>
      </w:pPr>
      <w:r w:rsidRPr="00B86D66">
        <w:rPr>
          <w:rFonts w:ascii="Times New Roman" w:eastAsia="Times New Roman" w:hAnsi="Times New Roman" w:cs="Times New Roman"/>
          <w:sz w:val="24"/>
          <w:szCs w:val="24"/>
          <w:lang w:val="ru-RU"/>
        </w:rPr>
        <w:t>в графе «Отчетный период по» указывать дату фактического окончания работ;</w:t>
      </w:r>
    </w:p>
    <w:p w:rsidR="003B0CDF" w:rsidRPr="00B86D66" w:rsidRDefault="003B0CDF" w:rsidP="00503419">
      <w:pPr>
        <w:pStyle w:val="a5"/>
        <w:widowControl w:val="0"/>
        <w:numPr>
          <w:ilvl w:val="0"/>
          <w:numId w:val="6"/>
        </w:numPr>
        <w:spacing w:after="0" w:line="240" w:lineRule="auto"/>
        <w:ind w:left="0" w:firstLine="709"/>
        <w:contextualSpacing w:val="0"/>
        <w:jc w:val="both"/>
        <w:rPr>
          <w:rFonts w:ascii="Times New Roman" w:eastAsia="Times New Roman" w:hAnsi="Times New Roman" w:cs="Times New Roman"/>
          <w:sz w:val="24"/>
          <w:szCs w:val="24"/>
          <w:lang w:val="ru-RU"/>
        </w:rPr>
      </w:pPr>
      <w:r w:rsidRPr="00B86D66">
        <w:rPr>
          <w:rFonts w:ascii="Times New Roman" w:eastAsia="Times New Roman" w:hAnsi="Times New Roman" w:cs="Times New Roman"/>
          <w:sz w:val="24"/>
          <w:szCs w:val="24"/>
          <w:lang w:val="ru-RU"/>
        </w:rPr>
        <w:t>дата составления документа не может превышать 28 дней с даты окончания работ;</w:t>
      </w:r>
    </w:p>
    <w:p w:rsidR="003B0CDF" w:rsidRPr="00B86D66" w:rsidRDefault="003B0CDF" w:rsidP="00503419">
      <w:pPr>
        <w:pStyle w:val="a5"/>
        <w:widowControl w:val="0"/>
        <w:numPr>
          <w:ilvl w:val="0"/>
          <w:numId w:val="6"/>
        </w:numPr>
        <w:spacing w:after="0" w:line="240" w:lineRule="auto"/>
        <w:ind w:left="0" w:firstLine="709"/>
        <w:contextualSpacing w:val="0"/>
        <w:jc w:val="both"/>
        <w:rPr>
          <w:rFonts w:ascii="Times New Roman" w:eastAsia="Times New Roman" w:hAnsi="Times New Roman" w:cs="Times New Roman"/>
          <w:sz w:val="24"/>
          <w:szCs w:val="24"/>
          <w:lang w:val="ru-RU"/>
        </w:rPr>
      </w:pPr>
      <w:r w:rsidRPr="00B86D66">
        <w:rPr>
          <w:rFonts w:ascii="Times New Roman" w:eastAsia="Times New Roman" w:hAnsi="Times New Roman" w:cs="Times New Roman"/>
          <w:sz w:val="24"/>
          <w:szCs w:val="24"/>
          <w:lang w:val="ru-RU"/>
        </w:rPr>
        <w:t>графы «Отчетный период» должны соответствовать периоду, указанному в «Журнале учета выполненных работ».</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Оплата работ осуществляется по безналичному расчету на расчетный счет Подрядчика при выполнении Подрядчиком условий, предусмотренных в Контракте, при наличии акта приемки выполненных работ (ф. КС-2), справки о стоимости выполненных работ (ф. КС-3), на основании представленного Подрядчиком счета или счета-фактуры (если выставление счета-фактуры необходимо согласно принятой Подрядчиком форме налогообложения), оформленных и подписанных надлежащим образом.</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Расчеты по Контракту осуществляются Заказчиком в срок</w:t>
      </w:r>
      <w:r w:rsidRPr="00B86D66">
        <w:rPr>
          <w:rFonts w:ascii="Times New Roman" w:hAnsi="Times New Roman" w:cs="Times New Roman"/>
          <w:noProof/>
          <w:sz w:val="24"/>
          <w:szCs w:val="24"/>
        </w:rPr>
        <w:t xml:space="preserve"> не более 30 (тридцати)дней после подписания Заказчиком документов о приемке</w:t>
      </w:r>
      <w:r w:rsidRPr="00B86D66">
        <w:rPr>
          <w:rFonts w:ascii="Times New Roman" w:hAnsi="Times New Roman" w:cs="Times New Roman"/>
          <w:sz w:val="24"/>
          <w:szCs w:val="24"/>
        </w:rPr>
        <w:t>, акта о приемке выполненных работ (ф. КС-2), справки о стоимости выполненных работ и затрат (ф. КС-3), в пределах лимитов бюджетных обязательств, доведенных Заказчику на текущий финансовый год.</w:t>
      </w: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Промежуточная приемка выполненных работ не снимает с Подрядчика ответственности за сохранность данных работ до момента окончательной их приемки. Подрядчик должен за свой счет обеспечивать поддержание выполненных работ в том же состоянии, что и на момент промежуточной приемки, за исключением ущерба от непредвиденных событий. Работы по ликвидации ущерба, нанесенного ранее выполненным и сданным работам в случае непредвиденного события, оплачиваются Заказчиком.</w:t>
      </w: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Кроме предусмотренных пунктами 6.5-6.6. Контракта документов о приемке, </w:t>
      </w:r>
      <w:r w:rsidRPr="00B86D66">
        <w:rPr>
          <w:rFonts w:ascii="Times New Roman" w:hAnsi="Times New Roman" w:cs="Times New Roman"/>
          <w:sz w:val="24"/>
          <w:szCs w:val="24"/>
          <w:lang w:val="ru-RU"/>
        </w:rPr>
        <w:lastRenderedPageBreak/>
        <w:t>Заказчик в течение 10 рабочих дней после завершения всех видов (этапов) работ по Контракту оформляет Акт приемки законченных работ по ремонту участка автомобильной дороги в соответствии с ГОСТ 32755-2014.</w:t>
      </w: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При нарушении контрактных обязательств, повлекших за собой имущественную ответственность в соответствии с разделом </w:t>
      </w:r>
      <w:r>
        <w:rPr>
          <w:rFonts w:ascii="Times New Roman" w:hAnsi="Times New Roman" w:cs="Times New Roman"/>
          <w:sz w:val="24"/>
          <w:szCs w:val="24"/>
          <w:lang w:val="ru-RU"/>
        </w:rPr>
        <w:t>8</w:t>
      </w:r>
      <w:r w:rsidRPr="00B86D66">
        <w:rPr>
          <w:rFonts w:ascii="Times New Roman" w:hAnsi="Times New Roman" w:cs="Times New Roman"/>
          <w:sz w:val="24"/>
          <w:szCs w:val="24"/>
          <w:lang w:val="ru-RU"/>
        </w:rPr>
        <w:t xml:space="preserve"> Контракта, Заказчик вправе произвести удержание суммы неустойки и возмещение ущерба, убытков путем уменьшения финансирования выполненных работ.</w:t>
      </w: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Для проверки результата выполненных работ Подрядчиком Заказчик проводит экспертизу.</w:t>
      </w:r>
    </w:p>
    <w:p w:rsidR="003B0CDF" w:rsidRPr="00B86D66" w:rsidRDefault="003B0CDF" w:rsidP="00B86D6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Экспертиза результатов выполненных работ может проводиться Заказчиком своими силами или к ее проведению могут привлекаться эксперты, экспертные организации</w:t>
      </w:r>
    </w:p>
    <w:p w:rsidR="003B0CDF" w:rsidRPr="00B86D66" w:rsidRDefault="003B0CDF" w:rsidP="00FF1A83">
      <w:pPr>
        <w:widowControl w:val="0"/>
        <w:rPr>
          <w:rFonts w:ascii="Times New Roman" w:hAnsi="Times New Roman" w:cs="Times New Roman"/>
          <w:b/>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lang w:val="ru-RU"/>
        </w:rPr>
      </w:pPr>
      <w:r w:rsidRPr="00B86D66">
        <w:rPr>
          <w:rFonts w:ascii="Times New Roman" w:hAnsi="Times New Roman" w:cs="Times New Roman"/>
          <w:b/>
          <w:sz w:val="24"/>
          <w:szCs w:val="24"/>
          <w:lang w:val="ru-RU"/>
        </w:rPr>
        <w:t>ПОРЯДОК КОНТРОЛЯ ЗА ВЫПОЛНЕНИЕМ РАБОТ</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Контроль качества работ выполняется сторонами в соответствии с требованиями нормативных документов и </w:t>
      </w:r>
      <w:r>
        <w:rPr>
          <w:rFonts w:ascii="Times New Roman" w:hAnsi="Times New Roman" w:cs="Times New Roman"/>
          <w:sz w:val="24"/>
          <w:szCs w:val="24"/>
          <w:lang w:val="ru-RU"/>
        </w:rPr>
        <w:t>сметой контракта</w:t>
      </w:r>
      <w:r w:rsidRPr="00B86D66">
        <w:rPr>
          <w:rFonts w:ascii="Times New Roman" w:hAnsi="Times New Roman" w:cs="Times New Roman"/>
          <w:sz w:val="24"/>
          <w:szCs w:val="24"/>
          <w:lang w:val="ru-RU"/>
        </w:rPr>
        <w:t>. Любое отклонение от нормативных документов при производстве работ требует согласования с Заказчиком до начала работ.</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Заказчик имеет право беспрепятственного доступа ко всем видам работ в любое время суток в течение всего периода выполнения работ, а также право осуществления соответствующих записей в журнале производства работ по объекту, дачи обязательных для Подрядчика предписаний при обнаружении отступлений от </w:t>
      </w:r>
      <w:r>
        <w:rPr>
          <w:rFonts w:ascii="Times New Roman" w:hAnsi="Times New Roman" w:cs="Times New Roman"/>
          <w:sz w:val="24"/>
          <w:szCs w:val="24"/>
          <w:lang w:val="ru-RU"/>
        </w:rPr>
        <w:t>сметы контракта</w:t>
      </w:r>
      <w:r w:rsidRPr="00B86D66">
        <w:rPr>
          <w:rFonts w:ascii="Times New Roman" w:hAnsi="Times New Roman" w:cs="Times New Roman"/>
          <w:sz w:val="24"/>
          <w:szCs w:val="24"/>
          <w:lang w:val="ru-RU"/>
        </w:rPr>
        <w:t xml:space="preserve"> и действующих нормативно-технических документов.</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Все поставляемые для производства работ материалы, конструкции и оборудование должны иметь соответствующие сертификаты, санитарно-эпидемиологические заключения, технические паспорта, результаты испытаний, удостоверяющие их качество, пройти входной лабораторный контроль. Асфальтобетонные смеси, применяемые Подрядчиком, должны соответствовать составу (рецепту). Копии этих сертификатов, санитарно-эпидемиологических заключений, технических паспортов и результатов испытаний должны быть предоставлены по требованию Заказчика до начала производства работ, выполняемых с использованием этих материалов, конструкций и оборудования.</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Любое сверхнормативное отклонение от требований </w:t>
      </w:r>
      <w:r>
        <w:rPr>
          <w:rFonts w:ascii="Times New Roman" w:hAnsi="Times New Roman" w:cs="Times New Roman"/>
          <w:sz w:val="24"/>
          <w:szCs w:val="24"/>
          <w:lang w:val="ru-RU"/>
        </w:rPr>
        <w:t>сметы контракта</w:t>
      </w:r>
      <w:r w:rsidRPr="00B86D66">
        <w:rPr>
          <w:rFonts w:ascii="Times New Roman" w:hAnsi="Times New Roman" w:cs="Times New Roman"/>
          <w:sz w:val="24"/>
          <w:szCs w:val="24"/>
          <w:lang w:val="ru-RU"/>
        </w:rPr>
        <w:t>, без предварительного согласования с Заказчиком, является дефектом.</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Образцы материалов для производства лабораторных исследований и испытаний отбираются Заказчиком или уполномоченными им лицами. Наличие отрицательного заключения по результатам проведенных Заказчиком лабораторных исследований и испытаний, применяемых Подрядчиком материалов, является основанием для отказа Подрядчику в приемке выполненных работ.</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Контроль качества, осуществляемый Заказчиком, не освобождает Подрядчика от выполнения работ по входному и операционному контролю качества.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При обнаружении дефектов в процессе выполнения работ к Подрядчику применяются меры воздействия, предусмотренные в разделе </w:t>
      </w:r>
      <w:r>
        <w:rPr>
          <w:rFonts w:ascii="Times New Roman" w:hAnsi="Times New Roman" w:cs="Times New Roman"/>
          <w:sz w:val="24"/>
          <w:szCs w:val="24"/>
          <w:lang w:val="ru-RU"/>
        </w:rPr>
        <w:t>8</w:t>
      </w:r>
      <w:r w:rsidRPr="00B86D66">
        <w:rPr>
          <w:rFonts w:ascii="Times New Roman" w:hAnsi="Times New Roman" w:cs="Times New Roman"/>
          <w:sz w:val="24"/>
          <w:szCs w:val="24"/>
          <w:lang w:val="ru-RU"/>
        </w:rPr>
        <w:t xml:space="preserve"> «Имущественная ответственность».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без возмещения затрат Заказчиком.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ИМУЩЕСТВЕННАЯ ОТВЕТСТВЕННОСТЬ</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BD6854">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lastRenderedPageBreak/>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3B0CDF" w:rsidRDefault="003B0CDF" w:rsidP="009D253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Размер штрафа рассчитывается в порядке, установленном Правилами </w:t>
      </w:r>
      <w:r w:rsidRPr="00B86D66">
        <w:rPr>
          <w:rFonts w:ascii="Times New Roman" w:hAnsi="Times New Roman" w:cs="Times New Roman"/>
          <w:sz w:val="24"/>
          <w:lang w:val="ru-RU"/>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w:t>
      </w:r>
      <w:r w:rsidRPr="00B86D66">
        <w:rPr>
          <w:rFonts w:ascii="Times New Roman" w:hAnsi="Times New Roman" w:cs="Times New Roman"/>
          <w:sz w:val="24"/>
          <w:szCs w:val="24"/>
          <w:lang w:val="ru-RU"/>
        </w:rPr>
        <w:t>обязательств заказчиком, поставщиком (подрядчиком, исполнителем), утверждёнными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и устанавливается Контрактом,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Pr="00B86D66">
        <w:rPr>
          <w:rFonts w:ascii="Times New Roman" w:hAnsi="Times New Roman" w:cs="Times New Roman"/>
          <w:noProof/>
          <w:sz w:val="24"/>
          <w:szCs w:val="24"/>
          <w:lang w:val="ru-RU"/>
        </w:rPr>
        <w:t>.</w:t>
      </w:r>
    </w:p>
    <w:p w:rsidR="003B0CDF" w:rsidRPr="00567328" w:rsidRDefault="003B0CDF" w:rsidP="009D2536">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9B3A21">
        <w:rPr>
          <w:rFonts w:ascii="Times New Roman" w:hAnsi="Times New Roman" w:cs="Times New Roman"/>
          <w:b/>
          <w:sz w:val="24"/>
          <w:szCs w:val="24"/>
          <w:lang w:val="ru-RU"/>
        </w:rPr>
        <w:t>Ответственность Подрядчика.</w:t>
      </w:r>
    </w:p>
    <w:p w:rsidR="003B0CDF" w:rsidRPr="009D2536" w:rsidRDefault="003B0CDF" w:rsidP="009D2536">
      <w:pPr>
        <w:rPr>
          <w:rFonts w:ascii="Times New Roman" w:eastAsiaTheme="minorEastAsia" w:hAnsi="Times New Roman" w:cs="Times New Roman"/>
          <w:noProof/>
          <w:sz w:val="24"/>
          <w:szCs w:val="24"/>
          <w:lang w:bidi="en-US"/>
        </w:rPr>
      </w:pPr>
      <w:r w:rsidRPr="009D2536">
        <w:rPr>
          <w:rFonts w:ascii="Times New Roman" w:eastAsiaTheme="minorEastAsia" w:hAnsi="Times New Roman" w:cs="Times New Roman"/>
          <w:noProof/>
          <w:sz w:val="24"/>
          <w:szCs w:val="24"/>
          <w:lang w:bidi="en-US"/>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случая, предусмотренного пунктом 8.</w:t>
      </w:r>
      <w:r>
        <w:rPr>
          <w:rFonts w:ascii="Times New Roman" w:eastAsiaTheme="minorEastAsia" w:hAnsi="Times New Roman" w:cs="Times New Roman"/>
          <w:noProof/>
          <w:sz w:val="24"/>
          <w:szCs w:val="24"/>
          <w:lang w:bidi="en-US"/>
        </w:rPr>
        <w:t>3</w:t>
      </w:r>
      <w:r w:rsidRPr="009D2536">
        <w:rPr>
          <w:rFonts w:ascii="Times New Roman" w:eastAsiaTheme="minorEastAsia" w:hAnsi="Times New Roman" w:cs="Times New Roman"/>
          <w:noProof/>
          <w:sz w:val="24"/>
          <w:szCs w:val="24"/>
          <w:lang w:bidi="en-US"/>
        </w:rPr>
        <w:t xml:space="preserve"> Контракта):</w:t>
      </w:r>
    </w:p>
    <w:p w:rsidR="003B0CDF" w:rsidRPr="009D2536" w:rsidRDefault="003B0CDF" w:rsidP="009D2536">
      <w:pPr>
        <w:rPr>
          <w:rFonts w:ascii="Times New Roman" w:eastAsiaTheme="minorEastAsia" w:hAnsi="Times New Roman" w:cs="Times New Roman"/>
          <w:noProof/>
          <w:sz w:val="24"/>
          <w:szCs w:val="24"/>
          <w:lang w:bidi="en-US"/>
        </w:rPr>
      </w:pPr>
      <w:r w:rsidRPr="009D2536">
        <w:rPr>
          <w:rFonts w:ascii="Times New Roman" w:eastAsiaTheme="minorEastAsia" w:hAnsi="Times New Roman" w:cs="Times New Roman"/>
          <w:noProof/>
          <w:sz w:val="24"/>
          <w:szCs w:val="24"/>
          <w:lang w:bidi="en-US"/>
        </w:rPr>
        <w:t>а)</w:t>
      </w:r>
      <w:r w:rsidRPr="009D2536">
        <w:rPr>
          <w:rFonts w:ascii="Times New Roman" w:eastAsiaTheme="minorEastAsia" w:hAnsi="Times New Roman" w:cs="Times New Roman"/>
          <w:noProof/>
          <w:sz w:val="24"/>
          <w:szCs w:val="24"/>
          <w:lang w:bidi="en-US"/>
        </w:rPr>
        <w:tab/>
        <w:t>10 процентов цены контракта (этапа) в случае, если цена контракта (этапа) не превышает 3 млн. рублей;</w:t>
      </w:r>
    </w:p>
    <w:p w:rsidR="003B0CDF" w:rsidRPr="009D2536" w:rsidRDefault="003B0CDF" w:rsidP="009D2536">
      <w:pPr>
        <w:rPr>
          <w:rFonts w:ascii="Times New Roman" w:eastAsiaTheme="minorEastAsia" w:hAnsi="Times New Roman" w:cs="Times New Roman"/>
          <w:noProof/>
          <w:sz w:val="24"/>
          <w:szCs w:val="24"/>
          <w:lang w:bidi="en-US"/>
        </w:rPr>
      </w:pPr>
      <w:r w:rsidRPr="009D2536">
        <w:rPr>
          <w:rFonts w:ascii="Times New Roman" w:eastAsiaTheme="minorEastAsia" w:hAnsi="Times New Roman" w:cs="Times New Roman"/>
          <w:noProof/>
          <w:sz w:val="24"/>
          <w:szCs w:val="24"/>
          <w:lang w:bidi="en-US"/>
        </w:rPr>
        <w:t>б)</w:t>
      </w:r>
      <w:r w:rsidRPr="009D2536">
        <w:rPr>
          <w:rFonts w:ascii="Times New Roman" w:eastAsiaTheme="minorEastAsia" w:hAnsi="Times New Roman" w:cs="Times New Roman"/>
          <w:noProof/>
          <w:sz w:val="24"/>
          <w:szCs w:val="24"/>
          <w:lang w:bidi="en-US"/>
        </w:rPr>
        <w:tab/>
        <w:t>5 процентов цены контракта (этапа) в случае, если цена контракта (этапа) составляет от 3млн. рублей до 50 млн. рублей (включительно);</w:t>
      </w:r>
    </w:p>
    <w:p w:rsidR="003B0CDF" w:rsidRPr="009D2536" w:rsidRDefault="003B0CDF" w:rsidP="009D2536">
      <w:pPr>
        <w:rPr>
          <w:rFonts w:ascii="Times New Roman" w:eastAsiaTheme="minorEastAsia" w:hAnsi="Times New Roman" w:cs="Times New Roman"/>
          <w:noProof/>
          <w:sz w:val="24"/>
          <w:szCs w:val="24"/>
          <w:lang w:bidi="en-US"/>
        </w:rPr>
      </w:pPr>
      <w:r w:rsidRPr="009D2536">
        <w:rPr>
          <w:rFonts w:ascii="Times New Roman" w:eastAsiaTheme="minorEastAsia" w:hAnsi="Times New Roman" w:cs="Times New Roman"/>
          <w:noProof/>
          <w:sz w:val="24"/>
          <w:szCs w:val="24"/>
          <w:lang w:bidi="en-US"/>
        </w:rPr>
        <w:t>в)</w:t>
      </w:r>
      <w:r w:rsidRPr="009D2536">
        <w:rPr>
          <w:rFonts w:ascii="Times New Roman" w:eastAsiaTheme="minorEastAsia" w:hAnsi="Times New Roman" w:cs="Times New Roman"/>
          <w:noProof/>
          <w:sz w:val="24"/>
          <w:szCs w:val="24"/>
          <w:lang w:bidi="en-US"/>
        </w:rPr>
        <w:tab/>
        <w:t>1 процент цены контракта (этапа) в случае, если цена контракта (этапа) составляет от 50 млн. рублей до 100 млн. рублей (включительно);</w:t>
      </w:r>
    </w:p>
    <w:p w:rsidR="003B0CDF" w:rsidRPr="009D2536" w:rsidRDefault="003B0CDF" w:rsidP="009D2536">
      <w:pPr>
        <w:rPr>
          <w:rFonts w:ascii="Times New Roman" w:eastAsiaTheme="minorEastAsia" w:hAnsi="Times New Roman" w:cs="Times New Roman"/>
          <w:sz w:val="24"/>
          <w:szCs w:val="24"/>
          <w:lang w:bidi="en-US"/>
        </w:rPr>
      </w:pPr>
      <w:r w:rsidRPr="009D2536">
        <w:rPr>
          <w:rFonts w:ascii="Times New Roman" w:eastAsiaTheme="minorEastAsia" w:hAnsi="Times New Roman" w:cs="Times New Roman"/>
          <w:noProof/>
          <w:sz w:val="24"/>
          <w:szCs w:val="24"/>
          <w:lang w:bidi="en-US"/>
        </w:rPr>
        <w:t>г)</w:t>
      </w:r>
      <w:r w:rsidRPr="009D2536">
        <w:rPr>
          <w:rFonts w:ascii="Times New Roman" w:eastAsiaTheme="minorEastAsia" w:hAnsi="Times New Roman" w:cs="Times New Roman"/>
          <w:noProof/>
          <w:sz w:val="24"/>
          <w:szCs w:val="24"/>
          <w:lang w:bidi="en-US"/>
        </w:rPr>
        <w:tab/>
        <w:t>0,5 процента цены контракта (этапа) в случае, если цена контракта (этапа) составляет от 100 млн. рублей до 500 млн. рублей (включительно).</w:t>
      </w:r>
    </w:p>
    <w:p w:rsidR="003B0CDF" w:rsidRPr="00B86D66" w:rsidRDefault="003B0CDF" w:rsidP="009D2536">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9D2536">
        <w:rPr>
          <w:rFonts w:ascii="Times New Roman" w:hAnsi="Times New Roman" w:cs="Times New Roman"/>
          <w:sz w:val="24"/>
          <w:szCs w:val="24"/>
          <w:lang w:val="ru-RU"/>
        </w:rPr>
        <w:t>Штраф в соответствии с настоящим пунктом Контракта подлежит</w:t>
      </w:r>
      <w:r w:rsidRPr="00B86D66">
        <w:rPr>
          <w:rFonts w:ascii="Times New Roman" w:hAnsi="Times New Roman" w:cs="Times New Roman"/>
          <w:sz w:val="24"/>
          <w:szCs w:val="24"/>
          <w:lang w:val="ru-RU"/>
        </w:rPr>
        <w:t xml:space="preserve"> уплате Подрядчиком за любое из следующих нарушений:</w:t>
      </w:r>
    </w:p>
    <w:p w:rsidR="003B0CDF" w:rsidRPr="00B86D66" w:rsidRDefault="003B0CDF" w:rsidP="005F4EC2">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расторжения Контракта Заказчиком в одностороннем порядке по вине Подрядчика;</w:t>
      </w:r>
    </w:p>
    <w:p w:rsidR="003B0CDF" w:rsidRPr="00B86D66" w:rsidRDefault="003B0CDF" w:rsidP="00BE2191">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 установлении Заказчиком нарушений по качеству работ или нарушений по технологии производства работ, выполняемых Подрядчиком, за каждый выявленный Заказчиком факт некачественного производства работ или нарушений по технологии производства работ. При этом соответствующими документами, фиксирующими факт нарушения по качеству, являются любые из следующих документов:</w:t>
      </w:r>
    </w:p>
    <w:p w:rsidR="003B0CDF" w:rsidRPr="00B86D66" w:rsidRDefault="003B0CDF" w:rsidP="00503419">
      <w:pPr>
        <w:pStyle w:val="a5"/>
        <w:widowControl w:val="0"/>
        <w:numPr>
          <w:ilvl w:val="0"/>
          <w:numId w:val="8"/>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двусторонний акт Заказчика и Подрядчика о выявленных нарушениях по качеству работ, нарушениях по технологии производства работ; односторонний акт Заказчика случае уклонения Подрядчика от составления или подписания двустороннего акта в течение 3 календарных дней с даты получения соответствующего требования; </w:t>
      </w:r>
    </w:p>
    <w:p w:rsidR="003B0CDF" w:rsidRPr="00B86D66" w:rsidRDefault="003B0CDF" w:rsidP="00503419">
      <w:pPr>
        <w:pStyle w:val="a5"/>
        <w:widowControl w:val="0"/>
        <w:numPr>
          <w:ilvl w:val="0"/>
          <w:numId w:val="8"/>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одно (1) и более неисполненных предписаний Заказчика, выданных в порядке, предусмотренном настоящим Контрактом;</w:t>
      </w:r>
    </w:p>
    <w:p w:rsidR="003B0CDF" w:rsidRPr="00B86D66" w:rsidRDefault="003B0CDF" w:rsidP="00503419">
      <w:pPr>
        <w:pStyle w:val="a5"/>
        <w:widowControl w:val="0"/>
        <w:numPr>
          <w:ilvl w:val="0"/>
          <w:numId w:val="8"/>
        </w:numPr>
        <w:spacing w:after="0" w:line="240" w:lineRule="auto"/>
        <w:ind w:left="0" w:firstLine="709"/>
        <w:contextualSpacing w:val="0"/>
        <w:jc w:val="both"/>
        <w:rPr>
          <w:rFonts w:ascii="Times New Roman" w:hAnsi="Times New Roman" w:cs="Times New Roman"/>
          <w:sz w:val="24"/>
          <w:szCs w:val="24"/>
        </w:rPr>
      </w:pPr>
      <w:r w:rsidRPr="00B86D66">
        <w:rPr>
          <w:rFonts w:ascii="Times New Roman" w:hAnsi="Times New Roman" w:cs="Times New Roman"/>
          <w:sz w:val="24"/>
          <w:szCs w:val="24"/>
        </w:rPr>
        <w:t>предписаниеконтрольно-надзорныхорганов;</w:t>
      </w:r>
    </w:p>
    <w:p w:rsidR="003B0CDF" w:rsidRPr="00B86D66" w:rsidRDefault="003B0CDF" w:rsidP="00EC3D8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В случае выявления в течение срока действия Контракта факта, свидетельствующего о том, что представленное Подрядчиком в соответствии с пунктом </w:t>
      </w:r>
      <w:r>
        <w:rPr>
          <w:rFonts w:ascii="Times New Roman" w:hAnsi="Times New Roman" w:cs="Times New Roman"/>
          <w:sz w:val="24"/>
          <w:szCs w:val="24"/>
          <w:lang w:val="ru-RU"/>
        </w:rPr>
        <w:t>9.2</w:t>
      </w:r>
      <w:r w:rsidRPr="00B86D66">
        <w:rPr>
          <w:rFonts w:ascii="Times New Roman" w:hAnsi="Times New Roman" w:cs="Times New Roman"/>
          <w:sz w:val="24"/>
          <w:szCs w:val="24"/>
          <w:lang w:val="ru-RU"/>
        </w:rPr>
        <w:t xml:space="preserve">. Контракта обеспечение исполнения Контракта не являлось действительным на момент заключения Контракта или было выдано с нарушением уставных документов, внутренних актов </w:t>
      </w:r>
      <w:r w:rsidRPr="00B86D66">
        <w:rPr>
          <w:rFonts w:ascii="Times New Roman" w:hAnsi="Times New Roman" w:cs="Times New Roman"/>
          <w:sz w:val="24"/>
          <w:szCs w:val="24"/>
          <w:lang w:val="ru-RU"/>
        </w:rPr>
        <w:lastRenderedPageBreak/>
        <w:t>и процедур организации, предоставившей обеспечение.</w:t>
      </w:r>
    </w:p>
    <w:p w:rsidR="003B0CDF" w:rsidRPr="00B86D66" w:rsidRDefault="003B0CDF" w:rsidP="00EC3D8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За неисполнение или ненадлежащее исполнение Подрядчиком обязательств, предусмотренных в пунктах </w:t>
      </w:r>
      <w:r>
        <w:rPr>
          <w:rFonts w:ascii="Times New Roman" w:hAnsi="Times New Roman" w:cs="Times New Roman"/>
          <w:sz w:val="24"/>
          <w:szCs w:val="24"/>
          <w:lang w:val="ru-RU"/>
        </w:rPr>
        <w:t>4.11</w:t>
      </w:r>
      <w:r w:rsidRPr="00B86D66">
        <w:rPr>
          <w:rFonts w:ascii="Times New Roman" w:hAnsi="Times New Roman" w:cs="Times New Roman"/>
          <w:sz w:val="24"/>
          <w:szCs w:val="24"/>
          <w:lang w:val="ru-RU"/>
        </w:rPr>
        <w:t xml:space="preserve">, </w:t>
      </w:r>
      <w:r>
        <w:rPr>
          <w:rFonts w:ascii="Times New Roman" w:hAnsi="Times New Roman" w:cs="Times New Roman"/>
          <w:sz w:val="24"/>
          <w:szCs w:val="24"/>
          <w:lang w:val="ru-RU"/>
        </w:rPr>
        <w:t>4.12</w:t>
      </w:r>
      <w:r w:rsidRPr="00B86D66">
        <w:rPr>
          <w:rFonts w:ascii="Times New Roman" w:hAnsi="Times New Roman" w:cs="Times New Roman"/>
          <w:sz w:val="24"/>
          <w:szCs w:val="24"/>
          <w:lang w:val="ru-RU"/>
        </w:rPr>
        <w:t xml:space="preserve"> Контракта за каждый выявленный случай.</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Документами, подтверждающими факты нарушений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w:t>
      </w:r>
      <w:r w:rsidRPr="00B86D66">
        <w:rPr>
          <w:rStyle w:val="ac"/>
          <w:rFonts w:ascii="Times New Roman" w:hAnsi="Times New Roman" w:cs="Times New Roman"/>
          <w:sz w:val="24"/>
          <w:szCs w:val="24"/>
          <w:lang w:val="ru-RU"/>
        </w:rPr>
        <w:footnoteReference w:id="3"/>
      </w:r>
      <w:r w:rsidRPr="00B86D66">
        <w:rPr>
          <w:rFonts w:ascii="Times New Roman" w:hAnsi="Times New Roman" w:cs="Times New Roman"/>
          <w:sz w:val="24"/>
          <w:szCs w:val="24"/>
          <w:lang w:val="ru-RU"/>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B0CDF" w:rsidRPr="00B86D66" w:rsidRDefault="003B0CDF" w:rsidP="00F762FC">
      <w:pPr>
        <w:widowControl w:val="0"/>
        <w:autoSpaceDE w:val="0"/>
        <w:autoSpaceDN w:val="0"/>
        <w:adjustRightInd w:val="0"/>
        <w:rPr>
          <w:rFonts w:ascii="Times New Roman" w:hAnsi="Times New Roman" w:cs="Times New Roman"/>
          <w:sz w:val="24"/>
          <w:szCs w:val="24"/>
        </w:rPr>
      </w:pPr>
      <w:r w:rsidRPr="00B86D66">
        <w:rPr>
          <w:rFonts w:ascii="Times New Roman" w:hAnsi="Times New Roman" w:cs="Times New Roman"/>
          <w:sz w:val="24"/>
          <w:szCs w:val="24"/>
        </w:rPr>
        <w:t>а) в случае, если цена контракта не превышает начальную (максимальную) цену контракта:</w:t>
      </w:r>
    </w:p>
    <w:p w:rsidR="003B0CDF" w:rsidRPr="00B86D66" w:rsidRDefault="003B0CDF" w:rsidP="00F762FC">
      <w:pPr>
        <w:pStyle w:val="a5"/>
        <w:widowControl w:val="0"/>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val="ru-RU"/>
        </w:rPr>
      </w:pPr>
      <w:r w:rsidRPr="00B86D66">
        <w:rPr>
          <w:rFonts w:ascii="Times New Roman" w:eastAsiaTheme="minorHAnsi" w:hAnsi="Times New Roman" w:cs="Times New Roman"/>
          <w:sz w:val="24"/>
          <w:szCs w:val="24"/>
          <w:lang w:val="ru-RU"/>
        </w:rPr>
        <w:t>10 процентов начальной (максимальной) цены контракта, если цена контракта не превышает 3 млн. рублей;</w:t>
      </w:r>
    </w:p>
    <w:p w:rsidR="003B0CDF" w:rsidRPr="00B86D66" w:rsidRDefault="003B0CDF" w:rsidP="00F762FC">
      <w:pPr>
        <w:pStyle w:val="a5"/>
        <w:widowControl w:val="0"/>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val="ru-RU"/>
        </w:rPr>
      </w:pPr>
      <w:r w:rsidRPr="00B86D66">
        <w:rPr>
          <w:rFonts w:ascii="Times New Roman" w:eastAsiaTheme="minorHAnsi" w:hAnsi="Times New Roman" w:cs="Times New Roman"/>
          <w:sz w:val="24"/>
          <w:szCs w:val="24"/>
          <w:lang w:val="ru-RU"/>
        </w:rPr>
        <w:t>5 процентов начальной (максимальной) цены контракта, если цена контракта составляет от 3 млн. рублей до 50 млн. рублей (включительно);</w:t>
      </w:r>
    </w:p>
    <w:p w:rsidR="003B0CDF" w:rsidRPr="00B86D66" w:rsidRDefault="003B0CDF" w:rsidP="00F762FC">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 процент начальной (максимальной) цены контракта, если цена контракта составляет от 50 млн. рублей до 100 млн. рублей (включительно);</w:t>
      </w:r>
    </w:p>
    <w:p w:rsidR="003B0CDF" w:rsidRPr="00B86D66" w:rsidRDefault="003B0CDF" w:rsidP="00F762FC">
      <w:pPr>
        <w:pStyle w:val="a5"/>
        <w:widowControl w:val="0"/>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val="ru-RU"/>
        </w:rPr>
      </w:pPr>
      <w:r w:rsidRPr="00B86D66">
        <w:rPr>
          <w:rFonts w:ascii="Times New Roman" w:eastAsiaTheme="minorHAnsi" w:hAnsi="Times New Roman" w:cs="Times New Roman"/>
          <w:sz w:val="24"/>
          <w:szCs w:val="24"/>
          <w:lang w:val="ru-RU"/>
        </w:rPr>
        <w:t>б) в случае, если цена контракта превышает начальную (максимальную) цену контракта:</w:t>
      </w:r>
    </w:p>
    <w:p w:rsidR="003B0CDF" w:rsidRPr="00B86D66" w:rsidRDefault="003B0CDF" w:rsidP="00F762FC">
      <w:pPr>
        <w:widowControl w:val="0"/>
        <w:autoSpaceDE w:val="0"/>
        <w:autoSpaceDN w:val="0"/>
        <w:adjustRightInd w:val="0"/>
        <w:rPr>
          <w:rFonts w:ascii="Times New Roman" w:hAnsi="Times New Roman" w:cs="Times New Roman"/>
          <w:sz w:val="24"/>
          <w:szCs w:val="24"/>
        </w:rPr>
      </w:pPr>
      <w:r w:rsidRPr="00B86D66">
        <w:rPr>
          <w:rFonts w:ascii="Times New Roman" w:hAnsi="Times New Roman" w:cs="Times New Roman"/>
          <w:sz w:val="24"/>
          <w:szCs w:val="24"/>
        </w:rPr>
        <w:t>10 процентов цены контракта, если цена контракта не превышает 3 млн. рублей;</w:t>
      </w:r>
    </w:p>
    <w:p w:rsidR="003B0CDF" w:rsidRPr="00B86D66" w:rsidRDefault="003B0CDF" w:rsidP="00F762FC">
      <w:pPr>
        <w:widowControl w:val="0"/>
        <w:autoSpaceDE w:val="0"/>
        <w:autoSpaceDN w:val="0"/>
        <w:adjustRightInd w:val="0"/>
        <w:rPr>
          <w:rFonts w:ascii="Times New Roman" w:hAnsi="Times New Roman" w:cs="Times New Roman"/>
          <w:sz w:val="24"/>
          <w:szCs w:val="24"/>
        </w:rPr>
      </w:pPr>
      <w:r w:rsidRPr="00B86D66">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3B0CDF" w:rsidRPr="00B86D66" w:rsidRDefault="003B0CDF" w:rsidP="00F762FC">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 процент цены контракта, если цена контракта составляет от 50 млн. рублей до 100 млн. рублей (включительно).</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B0CDF" w:rsidRPr="00B86D66" w:rsidRDefault="003B0CDF" w:rsidP="00F762FC">
      <w:pPr>
        <w:pStyle w:val="a5"/>
        <w:widowControl w:val="0"/>
        <w:numPr>
          <w:ilvl w:val="0"/>
          <w:numId w:val="1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1000 рублей, если цена контракта не превышает 3 млн. рублей;</w:t>
      </w:r>
    </w:p>
    <w:p w:rsidR="003B0CDF" w:rsidRPr="00B86D66" w:rsidRDefault="003B0CDF" w:rsidP="00F762FC">
      <w:pPr>
        <w:pStyle w:val="a5"/>
        <w:widowControl w:val="0"/>
        <w:numPr>
          <w:ilvl w:val="0"/>
          <w:numId w:val="1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5000 рублей, если цена контракта составляет от 3 млн. рублей до 50 млн. рублей (включительно);</w:t>
      </w:r>
    </w:p>
    <w:p w:rsidR="003B0CDF" w:rsidRPr="00B86D66" w:rsidRDefault="003B0CDF" w:rsidP="00F762FC">
      <w:pPr>
        <w:pStyle w:val="a5"/>
        <w:widowControl w:val="0"/>
        <w:numPr>
          <w:ilvl w:val="0"/>
          <w:numId w:val="1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10000 рублей, если цена контракта составляет от 50 млн. рублей до 100 млн. рублей (включительно);</w:t>
      </w:r>
    </w:p>
    <w:p w:rsidR="003B0CDF" w:rsidRPr="00B86D66" w:rsidRDefault="003B0CDF" w:rsidP="00F762FC">
      <w:pPr>
        <w:pStyle w:val="a5"/>
        <w:widowControl w:val="0"/>
        <w:numPr>
          <w:ilvl w:val="0"/>
          <w:numId w:val="1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100000 рублей, если цена контракта превышает 100 млн. рублей.</w:t>
      </w:r>
    </w:p>
    <w:p w:rsidR="003B0CDF" w:rsidRPr="00B86D66" w:rsidRDefault="003B0CDF" w:rsidP="00F762FC">
      <w:pPr>
        <w:widowControl w:val="0"/>
        <w:rPr>
          <w:rFonts w:ascii="Times New Roman" w:hAnsi="Times New Roman" w:cs="Times New Roman"/>
          <w:sz w:val="24"/>
          <w:szCs w:val="24"/>
        </w:rPr>
      </w:pPr>
      <w:r w:rsidRPr="00B86D66">
        <w:rPr>
          <w:rFonts w:ascii="Times New Roman" w:hAnsi="Times New Roman" w:cs="Times New Roman"/>
          <w:sz w:val="24"/>
          <w:szCs w:val="24"/>
        </w:rPr>
        <w:t>Штраф в соответствии с настоящим пунктом Контракта подлежит уплате Подрядчиком за любое из следующих нарушений:</w:t>
      </w:r>
    </w:p>
    <w:p w:rsidR="003B0CDF" w:rsidRPr="00B86D66" w:rsidRDefault="003B0CDF" w:rsidP="00EC3D8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 неявку уполномоченных представителей Подрядчика, приглашенных Заказчиком для участия в совещаниях, в комиссии по обследованию выполненных работ, в составлении акта, фиксирующего дефекты;</w:t>
      </w:r>
    </w:p>
    <w:p w:rsidR="003B0CDF" w:rsidRPr="00B86D66" w:rsidRDefault="003B0CDF" w:rsidP="00EC3D8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непредставления Подрядчиком при подписании Акта выполненных работ по форме КС-2 комплекта исполнительной документации на предъявляемые работы, а также в случае ненадлежащего оформления (неполноты) предъявленного комплекта исполнительной документации;</w:t>
      </w:r>
    </w:p>
    <w:p w:rsidR="003B0CDF" w:rsidRPr="00B86D66" w:rsidRDefault="003B0CDF" w:rsidP="00EC3D8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 неисполнение Подрядчиком обязательства уведомить своевременно об изменении реквизитов расчетного счета Подрядчика, предусмотренного пунктом </w:t>
      </w:r>
      <w:r>
        <w:rPr>
          <w:rFonts w:ascii="Times New Roman" w:hAnsi="Times New Roman" w:cs="Times New Roman"/>
          <w:sz w:val="24"/>
          <w:szCs w:val="24"/>
          <w:lang w:val="ru-RU"/>
        </w:rPr>
        <w:t>2.4</w:t>
      </w:r>
      <w:r w:rsidRPr="00B86D66">
        <w:rPr>
          <w:rFonts w:ascii="Times New Roman" w:hAnsi="Times New Roman" w:cs="Times New Roman"/>
          <w:sz w:val="24"/>
          <w:szCs w:val="24"/>
          <w:lang w:val="ru-RU"/>
        </w:rPr>
        <w:t xml:space="preserve"> </w:t>
      </w:r>
      <w:r w:rsidRPr="00B86D66">
        <w:rPr>
          <w:rFonts w:ascii="Times New Roman" w:hAnsi="Times New Roman" w:cs="Times New Roman"/>
          <w:sz w:val="24"/>
          <w:szCs w:val="24"/>
          <w:lang w:val="ru-RU"/>
        </w:rPr>
        <w:lastRenderedPageBreak/>
        <w:t>Контракта;</w:t>
      </w:r>
    </w:p>
    <w:p w:rsidR="003B0CDF" w:rsidRPr="00B86D66" w:rsidRDefault="003B0CDF" w:rsidP="00EC3D8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За неисполнение или ненадлежащее исполнение Подрядчиком обязательств, предусмотренных в пунктах </w:t>
      </w:r>
      <w:r>
        <w:rPr>
          <w:rFonts w:ascii="Times New Roman" w:hAnsi="Times New Roman" w:cs="Times New Roman"/>
          <w:sz w:val="24"/>
          <w:szCs w:val="24"/>
          <w:lang w:val="ru-RU"/>
        </w:rPr>
        <w:t>4.2</w:t>
      </w:r>
      <w:r w:rsidRPr="00B86D66">
        <w:rPr>
          <w:rFonts w:ascii="Times New Roman" w:hAnsi="Times New Roman" w:cs="Times New Roman"/>
          <w:sz w:val="24"/>
          <w:szCs w:val="24"/>
          <w:lang w:val="ru-RU"/>
        </w:rPr>
        <w:t xml:space="preserve"> – </w:t>
      </w:r>
      <w:r>
        <w:rPr>
          <w:rFonts w:ascii="Times New Roman" w:hAnsi="Times New Roman" w:cs="Times New Roman"/>
          <w:sz w:val="24"/>
          <w:szCs w:val="24"/>
          <w:lang w:val="ru-RU"/>
        </w:rPr>
        <w:t>4.10</w:t>
      </w:r>
      <w:r w:rsidRPr="00B86D66">
        <w:rPr>
          <w:rFonts w:ascii="Times New Roman" w:hAnsi="Times New Roman" w:cs="Times New Roman"/>
          <w:sz w:val="24"/>
          <w:szCs w:val="24"/>
          <w:lang w:val="ru-RU"/>
        </w:rPr>
        <w:t xml:space="preserve">, </w:t>
      </w:r>
      <w:r>
        <w:rPr>
          <w:rFonts w:ascii="Times New Roman" w:hAnsi="Times New Roman" w:cs="Times New Roman"/>
          <w:sz w:val="24"/>
          <w:szCs w:val="24"/>
          <w:lang w:val="ru-RU"/>
        </w:rPr>
        <w:t>4.17</w:t>
      </w:r>
      <w:r w:rsidRPr="00B86D66">
        <w:rPr>
          <w:rFonts w:ascii="Times New Roman" w:hAnsi="Times New Roman" w:cs="Times New Roman"/>
          <w:sz w:val="24"/>
          <w:szCs w:val="24"/>
          <w:lang w:val="ru-RU"/>
        </w:rPr>
        <w:t xml:space="preserve"> – </w:t>
      </w:r>
      <w:r>
        <w:rPr>
          <w:rFonts w:ascii="Times New Roman" w:hAnsi="Times New Roman" w:cs="Times New Roman"/>
          <w:sz w:val="24"/>
          <w:szCs w:val="24"/>
          <w:lang w:val="ru-RU"/>
        </w:rPr>
        <w:t>4.21</w:t>
      </w:r>
      <w:r w:rsidRPr="00B86D66">
        <w:rPr>
          <w:rFonts w:ascii="Times New Roman" w:hAnsi="Times New Roman" w:cs="Times New Roman"/>
          <w:sz w:val="24"/>
          <w:szCs w:val="24"/>
          <w:lang w:val="ru-RU"/>
        </w:rPr>
        <w:t xml:space="preserve"> настоящего Контракта за каждый выявленный случай.</w:t>
      </w:r>
    </w:p>
    <w:p w:rsidR="003B0CDF" w:rsidRPr="00B86D66" w:rsidRDefault="003B0CDF" w:rsidP="00F762FC">
      <w:pPr>
        <w:widowControl w:val="0"/>
        <w:rPr>
          <w:rFonts w:ascii="Times New Roman" w:hAnsi="Times New Roman" w:cs="Times New Roman"/>
          <w:sz w:val="24"/>
          <w:szCs w:val="24"/>
        </w:rPr>
      </w:pPr>
      <w:r w:rsidRPr="00B86D66">
        <w:rPr>
          <w:rFonts w:ascii="Times New Roman" w:hAnsi="Times New Roman" w:cs="Times New Roman"/>
          <w:sz w:val="24"/>
          <w:szCs w:val="24"/>
        </w:rPr>
        <w:t>Документами, подтверждающими факты нарушений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3B0CDF" w:rsidRPr="00B86D66" w:rsidRDefault="003B0CDF" w:rsidP="00F762FC">
      <w:pPr>
        <w:widowControl w:val="0"/>
        <w:rPr>
          <w:rFonts w:ascii="Times New Roman" w:hAnsi="Times New Roman" w:cs="Times New Roman"/>
          <w:sz w:val="24"/>
          <w:szCs w:val="24"/>
        </w:rPr>
      </w:pPr>
      <w:r w:rsidRPr="00B86D66">
        <w:rPr>
          <w:rFonts w:ascii="Times New Roman" w:hAnsi="Times New Roman" w:cs="Times New Roman"/>
          <w:sz w:val="24"/>
          <w:szCs w:val="24"/>
        </w:rPr>
        <w:t>Пеня в соответствии с настоящим пунктом Контракта подлежит уплате Подрядчиком по требованию Заказчика в случае просрочки исполнения Подрядчиком обязательств, а именно:</w:t>
      </w:r>
    </w:p>
    <w:p w:rsidR="003B0CDF" w:rsidRPr="00B86D66" w:rsidRDefault="003B0CDF" w:rsidP="00EC3D86">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 нарушении срока окончания выполнения работ, предусмотренного пунктом </w:t>
      </w:r>
      <w:r w:rsidRPr="00771D48">
        <w:rPr>
          <w:rFonts w:ascii="Times New Roman" w:hAnsi="Times New Roman" w:cs="Times New Roman"/>
          <w:sz w:val="24"/>
          <w:szCs w:val="24"/>
          <w:lang w:val="ru-RU"/>
        </w:rPr>
        <w:t>5.1</w:t>
      </w:r>
      <w:r w:rsidRPr="00B86D66">
        <w:rPr>
          <w:rFonts w:ascii="Times New Roman" w:hAnsi="Times New Roman" w:cs="Times New Roman"/>
          <w:sz w:val="24"/>
          <w:szCs w:val="24"/>
          <w:lang w:val="ru-RU"/>
        </w:rPr>
        <w:t xml:space="preserve"> Контракта;</w:t>
      </w:r>
    </w:p>
    <w:p w:rsidR="003B0CDF" w:rsidRPr="00827D85" w:rsidRDefault="003B0CDF" w:rsidP="00827D85">
      <w:pPr>
        <w:pStyle w:val="a5"/>
        <w:widowControl w:val="0"/>
        <w:numPr>
          <w:ilvl w:val="2"/>
          <w:numId w:val="20"/>
        </w:numPr>
        <w:spacing w:after="0" w:line="240" w:lineRule="auto"/>
        <w:ind w:left="0" w:firstLine="709"/>
        <w:contextualSpacing w:val="0"/>
        <w:jc w:val="both"/>
        <w:rPr>
          <w:rFonts w:ascii="Times New Roman" w:hAnsi="Times New Roman" w:cs="Times New Roman"/>
          <w:sz w:val="24"/>
          <w:szCs w:val="24"/>
          <w:lang w:val="ru-RU"/>
        </w:rPr>
      </w:pPr>
      <w:r w:rsidRPr="00827D85">
        <w:rPr>
          <w:rFonts w:ascii="Times New Roman" w:hAnsi="Times New Roman" w:cs="Times New Roman"/>
          <w:sz w:val="24"/>
          <w:szCs w:val="24"/>
          <w:lang w:val="ru-RU"/>
        </w:rPr>
        <w:t>при нарушении Подрядчиком установленных сроков устранения дефектов, выявленных на Объекте, а также в период гарантийного срока (пункт </w:t>
      </w:r>
      <w:r>
        <w:rPr>
          <w:rFonts w:ascii="Times New Roman" w:hAnsi="Times New Roman" w:cs="Times New Roman"/>
          <w:sz w:val="24"/>
          <w:szCs w:val="24"/>
          <w:lang w:val="ru-RU"/>
        </w:rPr>
        <w:t>4.13</w:t>
      </w:r>
      <w:r w:rsidRPr="00827D85">
        <w:rPr>
          <w:rFonts w:ascii="Times New Roman" w:hAnsi="Times New Roman" w:cs="Times New Roman"/>
          <w:sz w:val="24"/>
          <w:szCs w:val="24"/>
          <w:lang w:val="ru-RU"/>
        </w:rPr>
        <w:t xml:space="preserve"> Контракта);</w:t>
      </w:r>
    </w:p>
    <w:p w:rsidR="003B0CDF" w:rsidRPr="00827D85" w:rsidRDefault="003B0CDF" w:rsidP="00827D85">
      <w:pPr>
        <w:rPr>
          <w:rFonts w:ascii="Times New Roman" w:hAnsi="Times New Roman" w:cs="Times New Roman"/>
          <w:noProof/>
          <w:sz w:val="24"/>
          <w:szCs w:val="24"/>
        </w:rPr>
      </w:pPr>
      <w:r w:rsidRPr="00827D85">
        <w:rPr>
          <w:rFonts w:ascii="Times New Roman" w:hAnsi="Times New Roman" w:cs="Times New Roman"/>
          <w:sz w:val="24"/>
          <w:szCs w:val="24"/>
        </w:rPr>
        <w:t>8.5.3.</w:t>
      </w:r>
      <w:r w:rsidRPr="00827D85">
        <w:rPr>
          <w:rFonts w:ascii="Times New Roman" w:hAnsi="Times New Roman" w:cs="Times New Roman"/>
          <w:sz w:val="24"/>
          <w:szCs w:val="24"/>
        </w:rPr>
        <w:tab/>
        <w:t xml:space="preserve">за нарушение Подрядчиком любых иных сроков, определенных условиями Контракта, при наличии его вины. </w:t>
      </w:r>
    </w:p>
    <w:p w:rsidR="003B0CDF" w:rsidRPr="00827D85" w:rsidRDefault="003B0CDF" w:rsidP="00827D85">
      <w:pPr>
        <w:rPr>
          <w:rFonts w:ascii="Times New Roman" w:hAnsi="Times New Roman" w:cs="Times New Roman"/>
          <w:noProof/>
          <w:sz w:val="24"/>
          <w:szCs w:val="24"/>
        </w:rPr>
      </w:pPr>
      <w:r w:rsidRPr="00827D85">
        <w:rPr>
          <w:rFonts w:ascii="Times New Roman" w:hAnsi="Times New Roman" w:cs="Times New Roman"/>
          <w:noProof/>
          <w:sz w:val="24"/>
          <w:szCs w:val="24"/>
        </w:rPr>
        <w:t>8.5.4.за нарушение сроков предоставления Подрядчиком Заказчику информации о субподрядчиках, соисполнителях из числа СМП и (или) СОНО, указанных в пунктах 4.15.1, 4.15.2, 4.15.3 Контракта</w:t>
      </w:r>
      <w:r w:rsidRPr="00827D85">
        <w:rPr>
          <w:rFonts w:ascii="Times New Roman" w:hAnsi="Times New Roman" w:cs="Times New Roman"/>
          <w:sz w:val="24"/>
          <w:szCs w:val="24"/>
        </w:rPr>
        <w:t>;</w:t>
      </w:r>
    </w:p>
    <w:p w:rsidR="003B0CDF" w:rsidRPr="00827D85" w:rsidRDefault="003B0CDF" w:rsidP="00827D85">
      <w:pPr>
        <w:rPr>
          <w:rFonts w:ascii="Times New Roman" w:hAnsi="Times New Roman" w:cs="Times New Roman"/>
          <w:sz w:val="24"/>
          <w:szCs w:val="24"/>
        </w:rPr>
      </w:pPr>
      <w:r w:rsidRPr="00827D85">
        <w:rPr>
          <w:rFonts w:ascii="Times New Roman" w:hAnsi="Times New Roman" w:cs="Times New Roman"/>
          <w:noProof/>
          <w:sz w:val="24"/>
          <w:szCs w:val="24"/>
        </w:rPr>
        <w:t>8.5.6.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Подрядчик уплачивает Заказчику штраф в размере 5 процентов объема такого привлечения, установленного пунктом 4.15 Контракта.</w:t>
      </w:r>
    </w:p>
    <w:p w:rsidR="003B0CDF" w:rsidRPr="00B86D66" w:rsidRDefault="003B0CDF" w:rsidP="00827D85">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827D85">
        <w:rPr>
          <w:rFonts w:ascii="Times New Roman" w:hAnsi="Times New Roman" w:cs="Times New Roman"/>
          <w:sz w:val="24"/>
          <w:szCs w:val="24"/>
          <w:lang w:val="ru-RU"/>
        </w:rPr>
        <w:t>Общая сумма начисленных штрафов за неисполнение или ненадлежащее исполнение поставщиком (подрядчиком</w:t>
      </w:r>
      <w:r w:rsidRPr="00B86D66">
        <w:rPr>
          <w:rFonts w:ascii="Times New Roman" w:hAnsi="Times New Roman" w:cs="Times New Roman"/>
          <w:sz w:val="24"/>
          <w:szCs w:val="24"/>
          <w:lang w:val="ru-RU"/>
        </w:rPr>
        <w:t>, исполнителем) обязательств, предусмотренных контрактом, не может превышать цену контракта.</w:t>
      </w:r>
    </w:p>
    <w:p w:rsidR="003B0CDF" w:rsidRPr="00B86D66" w:rsidRDefault="003B0CDF" w:rsidP="00F762FC">
      <w:pPr>
        <w:widowControl w:val="0"/>
        <w:shd w:val="clear" w:color="auto" w:fill="FFFFFF"/>
        <w:tabs>
          <w:tab w:val="left" w:pos="993"/>
          <w:tab w:val="left" w:pos="1134"/>
        </w:tabs>
        <w:rPr>
          <w:rFonts w:ascii="Times New Roman" w:hAnsi="Times New Roman" w:cs="Times New Roman"/>
          <w:bCs/>
          <w:sz w:val="24"/>
          <w:szCs w:val="24"/>
        </w:rPr>
      </w:pPr>
      <w:r w:rsidRPr="00B86D66">
        <w:rPr>
          <w:rFonts w:ascii="Times New Roman" w:hAnsi="Times New Roman" w:cs="Times New Roman"/>
          <w:b/>
          <w:sz w:val="24"/>
          <w:szCs w:val="24"/>
        </w:rPr>
        <w:t>Ответственность Заказчика.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B0CDF" w:rsidRPr="00B86D66" w:rsidRDefault="003B0CDF" w:rsidP="00F762FC">
      <w:pPr>
        <w:pStyle w:val="a5"/>
        <w:widowControl w:val="0"/>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1000 рублей, если цена контракта не превышает 3 млн. рублей (включительно);</w:t>
      </w:r>
    </w:p>
    <w:p w:rsidR="003B0CDF" w:rsidRPr="00B86D66" w:rsidRDefault="003B0CDF" w:rsidP="00F762FC">
      <w:pPr>
        <w:pStyle w:val="a5"/>
        <w:widowControl w:val="0"/>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5000 рублей, если цена контракта составляет от 3 млн. рублей до 50 млн. рублей (включительно);</w:t>
      </w:r>
    </w:p>
    <w:p w:rsidR="003B0CDF" w:rsidRPr="00B86D66" w:rsidRDefault="003B0CDF" w:rsidP="00F762FC">
      <w:pPr>
        <w:pStyle w:val="a5"/>
        <w:widowControl w:val="0"/>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10000 рублей, если цена контракта составляет от 50 млн. рублей до 100 млн. рублей (включительно);</w:t>
      </w:r>
    </w:p>
    <w:p w:rsidR="003B0CDF" w:rsidRPr="00B86D66" w:rsidRDefault="003B0CDF" w:rsidP="00F762FC">
      <w:pPr>
        <w:pStyle w:val="a5"/>
        <w:widowControl w:val="0"/>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100000 рублей, если цена контракта превышает 100 млн. рублей.</w:t>
      </w:r>
    </w:p>
    <w:p w:rsidR="003B0CDF" w:rsidRPr="005F4EC2" w:rsidRDefault="003B0CDF" w:rsidP="005F4EC2">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5F4EC2">
        <w:rPr>
          <w:rFonts w:ascii="Times New Roman" w:hAnsi="Times New Roman" w:cs="Times New Roman"/>
          <w:sz w:val="24"/>
          <w:szCs w:val="24"/>
          <w:lang w:val="ru-RU"/>
        </w:rPr>
        <w:t xml:space="preserve">В случае просрочки исполнения Заказчиком обязательств, предусмотренных настоящим Контрактом, Подрядчик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B0CDF" w:rsidRPr="00B86D66" w:rsidRDefault="003B0CDF" w:rsidP="00F762FC">
      <w:pPr>
        <w:widowControl w:val="0"/>
        <w:rPr>
          <w:rFonts w:ascii="Times New Roman" w:hAnsi="Times New Roman" w:cs="Times New Roman"/>
          <w:sz w:val="24"/>
          <w:szCs w:val="24"/>
        </w:rPr>
      </w:pPr>
      <w:r w:rsidRPr="00B86D66">
        <w:rPr>
          <w:rFonts w:ascii="Times New Roman" w:hAnsi="Times New Roman" w:cs="Times New Roman"/>
          <w:sz w:val="24"/>
          <w:szCs w:val="24"/>
        </w:rPr>
        <w:t xml:space="preserve">Пеня в соответствии с настоящим пунктом Контракта подлежит уплате Заказчиком по требованию Подрядчика в случае просрочки исполнения Заказчиком обязательств по оплате выполненных работ, предусмотренных пунктом </w:t>
      </w:r>
      <w:r>
        <w:rPr>
          <w:rFonts w:ascii="Times New Roman" w:hAnsi="Times New Roman" w:cs="Times New Roman"/>
          <w:sz w:val="24"/>
          <w:szCs w:val="24"/>
        </w:rPr>
        <w:t>6.6</w:t>
      </w:r>
      <w:r w:rsidRPr="00B86D66">
        <w:rPr>
          <w:rFonts w:ascii="Times New Roman" w:hAnsi="Times New Roman" w:cs="Times New Roman"/>
          <w:sz w:val="24"/>
          <w:szCs w:val="24"/>
        </w:rPr>
        <w:t xml:space="preserve"> Контракта, при наличии вины Заказчика.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Общая сумма начисленных штрафов за ненадлежащее исполнение заказчиком </w:t>
      </w:r>
      <w:r w:rsidRPr="00B86D66">
        <w:rPr>
          <w:rFonts w:ascii="Times New Roman" w:hAnsi="Times New Roman" w:cs="Times New Roman"/>
          <w:sz w:val="24"/>
          <w:szCs w:val="24"/>
          <w:lang w:val="ru-RU"/>
        </w:rPr>
        <w:lastRenderedPageBreak/>
        <w:t>обязательств, предусмотренных контрактом, не может превышать цену контракта.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Прекращение действия настоящего Контракта не освобождает стороны от обязанности уплаты неустойки (штрафа, пени) и иной ответственности, установленной настоящим Контрактом и действующим законодательством РФ.</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Штрафные санкции оформляются письменно, Заказчик готовит и передает Подрядчику Претензию (требование об уплате штрафных санкций), к которой прилагается основание применения и расчет штрафных санкций, а также реквизиты бюджета для уплаты штрафных санкций.</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обязан в добровольном порядке выплатить сумму штрафных санкций за нарушения условий Контракта в течение 10-ти календарных дней со дня получения Претензии (требования об уплате штрафной санкции).</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нарушения Подрядчиком обязательств по настоящему Контракту, Заказчик вправе удовлетворить требования об уплате штрафных санкций и возмещении убытков за счет обеспечения по настоящему Контракту (банковской гарантии или удержания денежных средств, внесенных Подрядчиком в обеспечение исполнения Контракта).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штрафных санкций.</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 расторжении Контракта по соглашению Сторон Подрядчик обязан оплатить штрафные санкции, предусмотренные настоящим Контрактом, не позднее дня, предшествующего дню прекращения действия Контракта, если иной срок не установлен Соглашением о расторжении Контракта.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Подрядчик в полном объеме несет имущественную, административную и иную ответственность перед третьими лицами и возмещает в полном объеме весь ущерб, убытки, предъявленные Заказчику третьими лицами, причиненные в следствие действий/бездействия, неисполнения или ненадлежащего исполнения настоящего Контракта Подрядчиком. </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неисполнения Подрядчиком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Подрядчика.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ОБЕСПЕЧЕНИЕ ИСПОЛНЕНИЯ КОНТРАКТА</w:t>
      </w:r>
    </w:p>
    <w:p w:rsidR="003B0CDF" w:rsidRPr="00B86D66" w:rsidRDefault="003B0CDF" w:rsidP="00FF1A83">
      <w:pPr>
        <w:widowControl w:val="0"/>
        <w:rPr>
          <w:rFonts w:ascii="Times New Roman" w:hAnsi="Times New Roman" w:cs="Times New Roman"/>
          <w:sz w:val="24"/>
          <w:szCs w:val="24"/>
        </w:rPr>
      </w:pPr>
    </w:p>
    <w:p w:rsidR="003B0CDF"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Обеспечение исполнения контракта обеспечивает своевременное и надлежащее исполнение всех обязательств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Подрядчиком обязательств по Контракту.</w:t>
      </w:r>
    </w:p>
    <w:p w:rsidR="003B0CDF" w:rsidRPr="00CA3F1C" w:rsidRDefault="003B0CDF" w:rsidP="00CA3F1C">
      <w:pPr>
        <w:pStyle w:val="a5"/>
        <w:widowControl w:val="0"/>
        <w:numPr>
          <w:ilvl w:val="1"/>
          <w:numId w:val="20"/>
        </w:numPr>
        <w:spacing w:after="0" w:line="240" w:lineRule="auto"/>
        <w:ind w:left="0" w:firstLine="709"/>
        <w:contextualSpacing w:val="0"/>
        <w:jc w:val="both"/>
        <w:rPr>
          <w:rFonts w:ascii="Times New Roman" w:hAnsi="Times New Roman" w:cs="Times New Roman"/>
          <w:color w:val="000000"/>
          <w:sz w:val="24"/>
          <w:szCs w:val="24"/>
          <w:lang w:val="ru-RU"/>
        </w:rPr>
      </w:pPr>
      <w:r w:rsidRPr="00CA3F1C">
        <w:rPr>
          <w:rFonts w:ascii="Times New Roman" w:hAnsi="Times New Roman" w:cs="Times New Roman"/>
          <w:sz w:val="24"/>
          <w:szCs w:val="24"/>
          <w:lang w:val="ru-RU"/>
        </w:rPr>
        <w:t>Подрядчик предоставляет о</w:t>
      </w:r>
      <w:r w:rsidR="00CA3F1C" w:rsidRPr="00CA3F1C">
        <w:rPr>
          <w:rFonts w:ascii="Times New Roman" w:hAnsi="Times New Roman" w:cs="Times New Roman"/>
          <w:sz w:val="24"/>
          <w:szCs w:val="24"/>
          <w:lang w:val="ru-RU"/>
        </w:rPr>
        <w:t>беспечение исполнения Контракта банковской</w:t>
      </w:r>
      <w:r w:rsidR="00CA3F1C">
        <w:rPr>
          <w:rFonts w:ascii="Times New Roman" w:hAnsi="Times New Roman" w:cs="Times New Roman"/>
          <w:sz w:val="24"/>
          <w:szCs w:val="24"/>
          <w:lang w:val="ru-RU"/>
        </w:rPr>
        <w:t xml:space="preserve"> </w:t>
      </w:r>
      <w:r w:rsidR="00CA3F1C" w:rsidRPr="00CA3F1C">
        <w:rPr>
          <w:rFonts w:ascii="Times New Roman" w:hAnsi="Times New Roman" w:cs="Times New Roman"/>
          <w:sz w:val="24"/>
          <w:szCs w:val="24"/>
          <w:lang w:val="ru-RU"/>
        </w:rPr>
        <w:t>гарантией</w:t>
      </w:r>
      <w:r w:rsidR="00CA3F1C">
        <w:rPr>
          <w:rFonts w:ascii="Times New Roman" w:hAnsi="Times New Roman" w:cs="Times New Roman"/>
          <w:sz w:val="24"/>
          <w:szCs w:val="24"/>
          <w:lang w:val="ru-RU"/>
        </w:rPr>
        <w:t xml:space="preserve"> </w:t>
      </w:r>
      <w:r w:rsidRPr="00CA3F1C">
        <w:rPr>
          <w:rFonts w:ascii="Times New Roman" w:hAnsi="Times New Roman" w:cs="Times New Roman"/>
          <w:color w:val="000000"/>
          <w:sz w:val="24"/>
          <w:szCs w:val="24"/>
          <w:lang w:val="ru-RU"/>
        </w:rPr>
        <w:t>на сумму:</w:t>
      </w:r>
      <w:r w:rsidR="00AF358E" w:rsidRPr="00CA3F1C">
        <w:rPr>
          <w:rFonts w:ascii="Times New Roman" w:hAnsi="Times New Roman" w:cs="Times New Roman"/>
          <w:color w:val="000000"/>
          <w:sz w:val="24"/>
          <w:szCs w:val="24"/>
          <w:lang w:val="ru-RU"/>
        </w:rPr>
        <w:t xml:space="preserve"> 9 751 509 (</w:t>
      </w:r>
      <w:r w:rsidR="00CA3F1C">
        <w:rPr>
          <w:rFonts w:ascii="Times New Roman" w:hAnsi="Times New Roman" w:cs="Times New Roman"/>
          <w:color w:val="000000"/>
          <w:sz w:val="24"/>
          <w:szCs w:val="24"/>
          <w:lang w:val="ru-RU"/>
        </w:rPr>
        <w:t>девять миллионно семьсот пятьдесят одна тысяча пятьсот девять</w:t>
      </w:r>
      <w:r w:rsidR="00AF358E" w:rsidRPr="00CA3F1C">
        <w:rPr>
          <w:rFonts w:ascii="Times New Roman" w:hAnsi="Times New Roman" w:cs="Times New Roman"/>
          <w:color w:val="000000"/>
          <w:sz w:val="24"/>
          <w:szCs w:val="24"/>
          <w:lang w:val="ru-RU"/>
        </w:rPr>
        <w:t>)</w:t>
      </w:r>
      <w:r w:rsidRPr="00CA3F1C">
        <w:rPr>
          <w:rFonts w:ascii="Times New Roman" w:hAnsi="Times New Roman" w:cs="Times New Roman"/>
          <w:color w:val="000000"/>
          <w:sz w:val="24"/>
          <w:szCs w:val="24"/>
          <w:lang w:val="ru-RU"/>
        </w:rPr>
        <w:t xml:space="preserve"> рублей</w:t>
      </w:r>
      <w:r w:rsidR="00AF358E" w:rsidRPr="00CA3F1C">
        <w:rPr>
          <w:rFonts w:ascii="Times New Roman" w:hAnsi="Times New Roman" w:cs="Times New Roman"/>
          <w:color w:val="000000"/>
          <w:sz w:val="24"/>
          <w:szCs w:val="24"/>
          <w:lang w:val="ru-RU"/>
        </w:rPr>
        <w:t xml:space="preserve"> 72 </w:t>
      </w:r>
      <w:r w:rsidRPr="00CA3F1C">
        <w:rPr>
          <w:rFonts w:ascii="Times New Roman" w:hAnsi="Times New Roman" w:cs="Times New Roman"/>
          <w:color w:val="000000"/>
          <w:sz w:val="24"/>
          <w:szCs w:val="24"/>
          <w:lang w:val="ru-RU"/>
        </w:rPr>
        <w:t>копе</w:t>
      </w:r>
      <w:r w:rsidR="00AF358E" w:rsidRPr="00CA3F1C">
        <w:rPr>
          <w:rFonts w:ascii="Times New Roman" w:hAnsi="Times New Roman" w:cs="Times New Roman"/>
          <w:color w:val="000000"/>
          <w:sz w:val="24"/>
          <w:szCs w:val="24"/>
          <w:lang w:val="ru-RU"/>
        </w:rPr>
        <w:t>йки.</w:t>
      </w:r>
    </w:p>
    <w:p w:rsidR="003B0CDF" w:rsidRPr="00B86D66" w:rsidRDefault="003B0CDF" w:rsidP="00CA3F1C">
      <w:pPr>
        <w:pStyle w:val="a5"/>
        <w:widowControl w:val="0"/>
        <w:spacing w:after="0" w:line="240" w:lineRule="auto"/>
        <w:ind w:left="0"/>
        <w:contextualSpacing w:val="0"/>
        <w:jc w:val="both"/>
        <w:rPr>
          <w:rFonts w:ascii="Times New Roman" w:hAnsi="Times New Roman" w:cs="Times New Roman"/>
          <w:sz w:val="24"/>
          <w:szCs w:val="24"/>
          <w:lang w:val="ru-RU"/>
        </w:rPr>
      </w:pPr>
      <w:r w:rsidRPr="00B86D66">
        <w:rPr>
          <w:rFonts w:ascii="Times New Roman" w:hAnsi="Times New Roman" w:cs="Times New Roman"/>
          <w:color w:val="000000"/>
          <w:sz w:val="24"/>
          <w:szCs w:val="24"/>
          <w:vertAlign w:val="superscript"/>
          <w:lang w:val="ru-RU"/>
        </w:rPr>
        <w:tab/>
      </w:r>
      <w:r w:rsidRPr="00B86D66">
        <w:rPr>
          <w:rFonts w:ascii="Times New Roman" w:hAnsi="Times New Roman" w:cs="Times New Roman"/>
          <w:sz w:val="24"/>
          <w:szCs w:val="24"/>
          <w:lang w:val="ru-RU"/>
        </w:rPr>
        <w:t>В случае не</w:t>
      </w:r>
      <w:r w:rsidR="00CA3F1C">
        <w:rPr>
          <w:rFonts w:ascii="Times New Roman" w:hAnsi="Times New Roman" w:cs="Times New Roman"/>
          <w:sz w:val="24"/>
          <w:szCs w:val="24"/>
          <w:lang w:val="ru-RU"/>
        </w:rPr>
        <w:t xml:space="preserve"> </w:t>
      </w:r>
      <w:r w:rsidRPr="00B86D66">
        <w:rPr>
          <w:rFonts w:ascii="Times New Roman" w:hAnsi="Times New Roman" w:cs="Times New Roman"/>
          <w:sz w:val="24"/>
          <w:szCs w:val="24"/>
          <w:lang w:val="ru-RU"/>
        </w:rPr>
        <w:t>предоставления Подрядчиком, обеспечения исполнения Контракта в срок, установленный для заключения Контракта, Подрядчик в соответствии с частью 5 статьи 96 Федерального закона № 44-ФЗ, будет признан уклонившимся от заключения Контракта.</w:t>
      </w:r>
    </w:p>
    <w:p w:rsidR="003B0CDF" w:rsidRPr="00B86D66" w:rsidRDefault="003B0CDF" w:rsidP="001801D1">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Возврат Подрядчику денежных средств, внесенных в качестве обеспечения исполнения Контракта, осуществляется Заказчиком в течение</w:t>
      </w:r>
      <w:r w:rsidRPr="00B86D66">
        <w:rPr>
          <w:rFonts w:ascii="Times New Roman" w:hAnsi="Times New Roman" w:cs="Times New Roman"/>
          <w:noProof/>
          <w:sz w:val="24"/>
          <w:szCs w:val="24"/>
          <w:lang w:val="ru-RU"/>
        </w:rPr>
        <w:t>не более 30 (тридцати)</w:t>
      </w:r>
      <w:r w:rsidRPr="00B86D66">
        <w:rPr>
          <w:rFonts w:ascii="Times New Roman" w:hAnsi="Times New Roman" w:cs="Times New Roman"/>
          <w:sz w:val="24"/>
          <w:szCs w:val="24"/>
          <w:lang w:val="ru-RU"/>
        </w:rPr>
        <w:t xml:space="preserve"> дней от даты исполнения обязательства, предусмотренного Контрактом, при условии отсутствия </w:t>
      </w:r>
      <w:r w:rsidRPr="00B86D66">
        <w:rPr>
          <w:rFonts w:ascii="Times New Roman" w:hAnsi="Times New Roman" w:cs="Times New Roman"/>
          <w:sz w:val="24"/>
          <w:szCs w:val="24"/>
          <w:lang w:val="ru-RU"/>
        </w:rPr>
        <w:lastRenderedPageBreak/>
        <w:t>выявленных недостатков по исполнению Подрядчиком контрактных обязательств. В случае невыполнения или ненадлежащего выполнения Подрядчиком Контрактных обязательств возврат денежных средств, внесенных в качестве обеспечения исполнения Контракта, осуществляется Заказчиком в течение</w:t>
      </w:r>
      <w:r w:rsidRPr="00B86D66">
        <w:rPr>
          <w:rFonts w:ascii="Times New Roman" w:hAnsi="Times New Roman" w:cs="Times New Roman"/>
          <w:noProof/>
          <w:sz w:val="24"/>
          <w:szCs w:val="24"/>
          <w:lang w:val="ru-RU"/>
        </w:rPr>
        <w:t>не более 30 (тридцати)</w:t>
      </w:r>
      <w:r w:rsidRPr="00B86D66">
        <w:rPr>
          <w:rFonts w:ascii="Times New Roman" w:hAnsi="Times New Roman" w:cs="Times New Roman"/>
          <w:sz w:val="24"/>
          <w:szCs w:val="24"/>
          <w:lang w:val="ru-RU"/>
        </w:rPr>
        <w:t xml:space="preserve"> дней за вычетом суммы начисленной неустойки и/или убытков, которые понес Заказчик вследствие неисполнения и/или ненадлежащего исполнения Подрядчиком обязательств по Контракту.</w:t>
      </w:r>
    </w:p>
    <w:p w:rsidR="003B0CDF" w:rsidRPr="00B86D66" w:rsidRDefault="003B0CDF" w:rsidP="00EC3D86">
      <w:pPr>
        <w:widowControl w:val="0"/>
        <w:numPr>
          <w:ilvl w:val="2"/>
          <w:numId w:val="20"/>
        </w:numPr>
        <w:shd w:val="clear" w:color="auto" w:fill="FFFFFF"/>
        <w:ind w:left="0" w:firstLine="709"/>
        <w:rPr>
          <w:rFonts w:ascii="Times New Roman" w:hAnsi="Times New Roman" w:cs="Times New Roman"/>
          <w:sz w:val="24"/>
          <w:szCs w:val="24"/>
          <w:lang w:eastAsia="ar-SA"/>
        </w:rPr>
      </w:pPr>
      <w:r w:rsidRPr="00B86D66">
        <w:rPr>
          <w:rFonts w:ascii="Times New Roman" w:hAnsi="Times New Roman" w:cs="Times New Roman"/>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w:t>
      </w:r>
      <w:r>
        <w:rPr>
          <w:rFonts w:ascii="Times New Roman" w:hAnsi="Times New Roman" w:cs="Times New Roman"/>
          <w:sz w:val="24"/>
          <w:szCs w:val="24"/>
          <w:lang w:eastAsia="ar-SA"/>
        </w:rPr>
        <w:t>9.5.2.1</w:t>
      </w:r>
      <w:r w:rsidRPr="00B86D66">
        <w:rPr>
          <w:rFonts w:ascii="Times New Roman" w:hAnsi="Times New Roman" w:cs="Times New Roman"/>
          <w:sz w:val="24"/>
          <w:szCs w:val="24"/>
          <w:lang w:eastAsia="ar-SA"/>
        </w:rPr>
        <w:t xml:space="preserve"> и </w:t>
      </w:r>
      <w:r>
        <w:rPr>
          <w:rFonts w:ascii="Times New Roman" w:hAnsi="Times New Roman" w:cs="Times New Roman"/>
          <w:sz w:val="24"/>
          <w:szCs w:val="24"/>
          <w:lang w:eastAsia="ar-SA"/>
        </w:rPr>
        <w:t>9.5.2.2</w:t>
      </w:r>
      <w:r w:rsidRPr="00B86D66">
        <w:rPr>
          <w:rFonts w:ascii="Times New Roman" w:hAnsi="Times New Roman" w:cs="Times New Roman"/>
          <w:sz w:val="24"/>
          <w:szCs w:val="24"/>
          <w:lang w:eastAsia="ar-SA"/>
        </w:rPr>
        <w:t xml:space="preserve"> контракта.</w:t>
      </w:r>
    </w:p>
    <w:p w:rsidR="003B0CDF" w:rsidRPr="00B86D66" w:rsidRDefault="003B0CDF" w:rsidP="00EC3D86">
      <w:pPr>
        <w:widowControl w:val="0"/>
        <w:numPr>
          <w:ilvl w:val="2"/>
          <w:numId w:val="20"/>
        </w:numPr>
        <w:shd w:val="clear" w:color="auto" w:fill="FFFFFF"/>
        <w:ind w:left="0" w:firstLine="709"/>
        <w:rPr>
          <w:rFonts w:ascii="Times New Roman" w:hAnsi="Times New Roman" w:cs="Times New Roman"/>
          <w:sz w:val="24"/>
          <w:szCs w:val="24"/>
          <w:lang w:eastAsia="ar-SA"/>
        </w:rPr>
      </w:pPr>
      <w:r w:rsidRPr="00B86D66">
        <w:rPr>
          <w:rFonts w:ascii="Times New Roman" w:hAnsi="Times New Roman" w:cs="Times New Roman"/>
          <w:sz w:val="24"/>
          <w:szCs w:val="24"/>
          <w:lang w:eastAsia="ar-SA"/>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w:t>
      </w:r>
      <w:r>
        <w:rPr>
          <w:rFonts w:ascii="Times New Roman" w:hAnsi="Times New Roman" w:cs="Times New Roman"/>
          <w:sz w:val="24"/>
          <w:szCs w:val="24"/>
          <w:lang w:eastAsia="ar-SA"/>
        </w:rPr>
        <w:t>9.5.2.1</w:t>
      </w:r>
      <w:r w:rsidRPr="00B86D66">
        <w:rPr>
          <w:rFonts w:ascii="Times New Roman" w:hAnsi="Times New Roman" w:cs="Times New Roman"/>
          <w:sz w:val="24"/>
          <w:szCs w:val="24"/>
          <w:lang w:eastAsia="ar-SA"/>
        </w:rPr>
        <w:t xml:space="preserve"> и </w:t>
      </w:r>
      <w:r>
        <w:rPr>
          <w:rFonts w:ascii="Times New Roman" w:hAnsi="Times New Roman" w:cs="Times New Roman"/>
          <w:sz w:val="24"/>
          <w:szCs w:val="24"/>
          <w:lang w:eastAsia="ar-SA"/>
        </w:rPr>
        <w:t>9.5.2.2</w:t>
      </w:r>
      <w:r w:rsidRPr="00B86D66">
        <w:rPr>
          <w:rFonts w:ascii="Times New Roman" w:hAnsi="Times New Roman" w:cs="Times New Roman"/>
          <w:sz w:val="24"/>
          <w:szCs w:val="24"/>
          <w:lang w:eastAsia="ar-SA"/>
        </w:rPr>
        <w:t>.</w:t>
      </w:r>
    </w:p>
    <w:p w:rsidR="003B0CDF" w:rsidRPr="00B86D66" w:rsidRDefault="003B0CDF" w:rsidP="00EC3D86">
      <w:pPr>
        <w:widowControl w:val="0"/>
        <w:numPr>
          <w:ilvl w:val="3"/>
          <w:numId w:val="20"/>
        </w:numPr>
        <w:shd w:val="clear" w:color="auto" w:fill="FFFFFF"/>
        <w:ind w:left="0" w:firstLine="709"/>
        <w:rPr>
          <w:rFonts w:ascii="Times New Roman" w:hAnsi="Times New Roman" w:cs="Times New Roman"/>
          <w:sz w:val="24"/>
          <w:szCs w:val="24"/>
          <w:lang w:eastAsia="ar-SA"/>
        </w:rPr>
      </w:pPr>
      <w:r w:rsidRPr="00B86D66">
        <w:rPr>
          <w:rFonts w:ascii="Times New Roman" w:hAnsi="Times New Roman" w:cs="Times New Roman"/>
          <w:sz w:val="24"/>
          <w:szCs w:val="24"/>
          <w:lang w:eastAsia="ar-SA"/>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пунктом </w:t>
      </w:r>
      <w:r>
        <w:rPr>
          <w:rFonts w:ascii="Times New Roman" w:hAnsi="Times New Roman" w:cs="Times New Roman"/>
          <w:sz w:val="24"/>
          <w:szCs w:val="24"/>
          <w:lang w:eastAsia="ar-SA"/>
        </w:rPr>
        <w:t>9.5</w:t>
      </w:r>
      <w:r w:rsidRPr="00B86D66">
        <w:rPr>
          <w:rFonts w:ascii="Times New Roman" w:hAnsi="Times New Roman" w:cs="Times New Roman"/>
          <w:sz w:val="24"/>
          <w:szCs w:val="24"/>
          <w:lang w:eastAsia="ar-SA"/>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B0CDF" w:rsidRPr="00B86D66" w:rsidRDefault="003B0CDF" w:rsidP="00EC3D86">
      <w:pPr>
        <w:widowControl w:val="0"/>
        <w:numPr>
          <w:ilvl w:val="3"/>
          <w:numId w:val="20"/>
        </w:numPr>
        <w:shd w:val="clear" w:color="auto" w:fill="FFFFFF"/>
        <w:ind w:left="0" w:firstLine="709"/>
        <w:rPr>
          <w:rFonts w:ascii="Times New Roman" w:eastAsia="Calibri" w:hAnsi="Times New Roman" w:cs="Times New Roman"/>
          <w:sz w:val="24"/>
          <w:szCs w:val="24"/>
        </w:rPr>
      </w:pPr>
      <w:r w:rsidRPr="00B86D66">
        <w:rPr>
          <w:rFonts w:ascii="Times New Roman" w:hAnsi="Times New Roman" w:cs="Times New Roman"/>
          <w:sz w:val="24"/>
          <w:szCs w:val="24"/>
          <w:lang w:eastAsia="ar-SA"/>
        </w:rPr>
        <w:t xml:space="preserve">Предусмотренное пунктом </w:t>
      </w:r>
      <w:r w:rsidRPr="00771D48">
        <w:rPr>
          <w:rFonts w:ascii="Times New Roman" w:hAnsi="Times New Roman" w:cs="Times New Roman"/>
          <w:sz w:val="24"/>
          <w:szCs w:val="24"/>
          <w:lang w:eastAsia="ar-SA"/>
        </w:rPr>
        <w:t>9.5.1</w:t>
      </w:r>
      <w:r w:rsidRPr="00B86D66">
        <w:rPr>
          <w:rFonts w:ascii="Times New Roman" w:hAnsi="Times New Roman" w:cs="Times New Roman"/>
          <w:sz w:val="24"/>
          <w:szCs w:val="24"/>
          <w:lang w:eastAsia="ar-SA"/>
        </w:rPr>
        <w:t xml:space="preserve">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контрактом, а также приемки заказчиком выполненной работы.</w:t>
      </w:r>
    </w:p>
    <w:p w:rsidR="003B0CDF" w:rsidRPr="00B86D66" w:rsidRDefault="003B0CDF" w:rsidP="00EC3D86">
      <w:pPr>
        <w:widowControl w:val="0"/>
        <w:numPr>
          <w:ilvl w:val="2"/>
          <w:numId w:val="20"/>
        </w:numPr>
        <w:shd w:val="clear" w:color="auto" w:fill="FFFFFF"/>
        <w:ind w:left="0" w:firstLine="709"/>
        <w:rPr>
          <w:rFonts w:ascii="Times New Roman" w:eastAsia="Calibri" w:hAnsi="Times New Roman" w:cs="Times New Roman"/>
          <w:sz w:val="24"/>
          <w:szCs w:val="24"/>
        </w:rPr>
      </w:pPr>
      <w:r w:rsidRPr="00B86D66">
        <w:rPr>
          <w:rFonts w:ascii="Times New Roman" w:hAnsi="Times New Roman" w:cs="Times New Roman"/>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w:t>
      </w:r>
      <w:r w:rsidRPr="00771D48">
        <w:rPr>
          <w:rFonts w:ascii="Times New Roman" w:hAnsi="Times New Roman" w:cs="Times New Roman"/>
          <w:sz w:val="24"/>
          <w:szCs w:val="24"/>
          <w:lang w:eastAsia="ar-SA"/>
        </w:rPr>
        <w:t>9.5.1</w:t>
      </w:r>
      <w:r w:rsidRPr="00B86D66">
        <w:rPr>
          <w:rFonts w:ascii="Times New Roman" w:hAnsi="Times New Roman" w:cs="Times New Roman"/>
          <w:sz w:val="24"/>
          <w:szCs w:val="24"/>
          <w:lang w:eastAsia="ar-SA"/>
        </w:rPr>
        <w:t xml:space="preserve">, </w:t>
      </w:r>
      <w:r w:rsidRPr="00771D48">
        <w:rPr>
          <w:rFonts w:ascii="Times New Roman" w:hAnsi="Times New Roman" w:cs="Times New Roman"/>
          <w:sz w:val="24"/>
          <w:szCs w:val="24"/>
          <w:lang w:eastAsia="ar-SA"/>
        </w:rPr>
        <w:t>9.5.2.1</w:t>
      </w:r>
      <w:r w:rsidRPr="00B86D66">
        <w:rPr>
          <w:rFonts w:ascii="Times New Roman" w:hAnsi="Times New Roman" w:cs="Times New Roman"/>
          <w:sz w:val="24"/>
          <w:szCs w:val="24"/>
          <w:lang w:eastAsia="ar-SA"/>
        </w:rPr>
        <w:t xml:space="preserve">, </w:t>
      </w:r>
      <w:r w:rsidRPr="00771D48">
        <w:rPr>
          <w:rFonts w:ascii="Times New Roman" w:hAnsi="Times New Roman" w:cs="Times New Roman"/>
          <w:sz w:val="24"/>
          <w:szCs w:val="24"/>
          <w:lang w:eastAsia="ar-SA"/>
        </w:rPr>
        <w:t>9.5.2.2</w:t>
      </w:r>
      <w:r w:rsidRPr="00B86D66">
        <w:rPr>
          <w:rFonts w:ascii="Times New Roman" w:hAnsi="Times New Roman" w:cs="Times New Roman"/>
          <w:sz w:val="24"/>
          <w:szCs w:val="24"/>
          <w:lang w:eastAsia="ar-SA"/>
        </w:rPr>
        <w:t xml:space="preserve"> контракта.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w:t>
      </w:r>
      <w:r>
        <w:rPr>
          <w:rFonts w:ascii="Times New Roman" w:hAnsi="Times New Roman" w:cs="Times New Roman"/>
          <w:sz w:val="24"/>
          <w:szCs w:val="24"/>
          <w:lang w:eastAsia="ar-SA"/>
        </w:rPr>
        <w:t>8</w:t>
      </w:r>
      <w:r w:rsidRPr="00B86D66">
        <w:rPr>
          <w:rFonts w:ascii="Times New Roman" w:hAnsi="Times New Roman" w:cs="Times New Roman"/>
          <w:sz w:val="24"/>
          <w:szCs w:val="24"/>
          <w:lang w:eastAsia="ar-SA"/>
        </w:rPr>
        <w:t xml:space="preserve"> контракта.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ОБСТОЯТЕЛЬСТВА НЕПРЕОДОЛИМОЙ СИЛЫ</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Стороны освобождаются от ответственности за частичное или полное неисполнение обязательств по Контракту, если оно явилось следствием непредсказуемых природных явлений, военных действий в зоне работ, изменения законодательных актов, </w:t>
      </w:r>
      <w:r w:rsidRPr="00B86D66">
        <w:rPr>
          <w:rFonts w:ascii="Times New Roman" w:hAnsi="Times New Roman" w:cs="Times New Roman"/>
          <w:sz w:val="24"/>
          <w:szCs w:val="24"/>
          <w:lang w:val="ru-RU"/>
        </w:rPr>
        <w:lastRenderedPageBreak/>
        <w:t>регулирующих вопросы строительства и эксплуатации автомобильных дорог, и т.п., и если эти обстоятельства непосредственно повлияли на исполнение Контракта.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Сторона, которая не в состоянии выполнить свои обязательства по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Решение о полном или частичном неисполнении обязательств, вследствие непреодолимой силы оформляется двусторонним соглашением.</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Если обстоятельства непреодолимой силы и (или) их последствия будут длиться более 30 (тридцати) календарных дней, то заинтересованная Сторона вправе требовать расторжения Контракта.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lang w:val="ru-RU"/>
        </w:rPr>
      </w:pPr>
      <w:r w:rsidRPr="00B86D66">
        <w:rPr>
          <w:rFonts w:ascii="Times New Roman" w:hAnsi="Times New Roman" w:cs="Times New Roman"/>
          <w:b/>
          <w:sz w:val="24"/>
          <w:szCs w:val="24"/>
          <w:lang w:val="ru-RU"/>
        </w:rPr>
        <w:t>ОСНОВАНИЯ И ПОРЯДОК ДЕЙСТВИЯ, ИЗМЕНЕНИЯ И РАСТОРЖЕНИЯ КОНТРАКТА</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C622A9">
      <w:pPr>
        <w:pStyle w:val="a5"/>
        <w:widowControl w:val="0"/>
        <w:numPr>
          <w:ilvl w:val="1"/>
          <w:numId w:val="20"/>
        </w:numPr>
        <w:spacing w:after="0" w:line="240" w:lineRule="auto"/>
        <w:ind w:left="0" w:firstLine="709"/>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Изменение условий Контракта не допускается, за исключением случаев, предусмотренных статьей 95 Федерального закона № 44-ФЗ, а именно:</w:t>
      </w:r>
    </w:p>
    <w:p w:rsidR="003B0CDF" w:rsidRPr="00B86D66" w:rsidRDefault="003B0CDF" w:rsidP="00C622A9">
      <w:pPr>
        <w:widowControl w:val="0"/>
        <w:numPr>
          <w:ilvl w:val="0"/>
          <w:numId w:val="15"/>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при снижении цены Контракта без изменения предусмотренных Контрактом объема работы или услуги, и иных условий Контракта;</w:t>
      </w:r>
    </w:p>
    <w:p w:rsidR="003B0CDF" w:rsidRPr="00B86D66" w:rsidRDefault="003B0CDF" w:rsidP="00EC3D86">
      <w:pPr>
        <w:widowControl w:val="0"/>
        <w:numPr>
          <w:ilvl w:val="0"/>
          <w:numId w:val="15"/>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если по предложению Заказчика увеличиваются предусмотренные контрактом объем работ или услуг не более чем на десять процентов или уменьшаются предусмотренные Контрактом объем выполняемых работ или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или услуг исходя из установленной в Контракте цены единицы работ или услуг, но не более чем на десять процентов цены Контракта. При уменьшении предусмотренного Контрактом объема работ или услуг стороны Контракта обязаны уменьшить цену контракта исходя из цены единицы работ или услуг.</w:t>
      </w:r>
    </w:p>
    <w:p w:rsidR="003B0CDF" w:rsidRPr="00B86D66" w:rsidRDefault="003B0CDF" w:rsidP="00EC3D86">
      <w:pPr>
        <w:widowControl w:val="0"/>
        <w:numPr>
          <w:ilvl w:val="0"/>
          <w:numId w:val="15"/>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соответствии с методикой утвержденной постановлением Правительства Российской Федерации от 28 ноября 2013 г. № 1090), в том числе цены и (или) сроков исполнения контракта и (или) количества товара или объема работ, предусмотренных Контрактом.</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Дополнения и изменения условий Контракта, не противоречащие Федеральному закону № 44-ФЗ, оформляются в виде Дополнительных соглашений, которые вступают в силу и становятся его неотъемлемыми частями, в случае если они совершенны в письменной форме, подписаны уполномоченными представителями обеих сторон и содержат ссылку на Контракт.</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гражданским законодательством Российской Федерации, в порядке, предусмотренном частями 9 – 25 статьи 95 Федерального закона № 44-ФЗ.</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0CDF" w:rsidRPr="00B86D66" w:rsidRDefault="003B0CDF" w:rsidP="00EC3D86">
      <w:pPr>
        <w:widowControl w:val="0"/>
        <w:numPr>
          <w:ilvl w:val="2"/>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lastRenderedPageBreak/>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единой информационной системе.</w:t>
      </w:r>
    </w:p>
    <w:p w:rsidR="003B0CDF" w:rsidRPr="00B86D66" w:rsidRDefault="003B0CDF" w:rsidP="00EC3D86">
      <w:pPr>
        <w:widowControl w:val="0"/>
        <w:numPr>
          <w:ilvl w:val="2"/>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оказанной услуги.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0CDF" w:rsidRPr="00B86D66" w:rsidRDefault="003B0CDF" w:rsidP="00EC3D86">
      <w:pPr>
        <w:widowControl w:val="0"/>
        <w:numPr>
          <w:ilvl w:val="2"/>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Основаниями для одностороннего отказа от исполнения контракта являются:</w:t>
      </w:r>
    </w:p>
    <w:p w:rsidR="003B0CDF" w:rsidRPr="00B86D66" w:rsidRDefault="003B0CDF" w:rsidP="00EC3D86">
      <w:pPr>
        <w:widowControl w:val="0"/>
        <w:numPr>
          <w:ilvl w:val="0"/>
          <w:numId w:val="16"/>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 xml:space="preserve">проведение работ с использованием материалов ненадлежащего качества, если недостатки не могут быть устранены в приемлемый для Заказчика срок, а также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появляются вновь после их устранения, и других подобных недостатков; </w:t>
      </w:r>
    </w:p>
    <w:p w:rsidR="003B0CDF" w:rsidRPr="00B86D66" w:rsidRDefault="003B0CDF" w:rsidP="00EC3D86">
      <w:pPr>
        <w:widowControl w:val="0"/>
        <w:numPr>
          <w:ilvl w:val="0"/>
          <w:numId w:val="16"/>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если Подрядчик не приступает к исполнению контракта в срок, установленный контрактом или нарушает Календарный график выполнения работ, предусмотренный контрактом, или выполняет работу так, что окончание ее к сроку, предусмотренному контрактом, становиться явно невозможно, либо в ходе выполнения работ стало очевидно, что работа не будет выполнена надлежащим образом в установленный контрактом срок.</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предусмотренным извещением об осуществлении закупки и (или) документацией о закупке требованиям к участникам закупки либо представил недостоверную информацию о своем соответствии таким требованиям, что позволило ему стать победителем определения подрядчика.</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0CDF" w:rsidRPr="00B86D66" w:rsidRDefault="003B0CDF" w:rsidP="00EC3D86">
      <w:pPr>
        <w:widowControl w:val="0"/>
        <w:numPr>
          <w:ilvl w:val="2"/>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 xml:space="preserve">Решение Подрядчика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w:t>
      </w:r>
      <w:r w:rsidRPr="00B86D66">
        <w:rPr>
          <w:rFonts w:ascii="Times New Roman" w:eastAsiaTheme="minorEastAsia" w:hAnsi="Times New Roman" w:cs="Times New Roman"/>
          <w:sz w:val="24"/>
          <w:szCs w:val="24"/>
          <w:lang w:bidi="en-US"/>
        </w:rPr>
        <w:lastRenderedPageBreak/>
        <w:t>подтверждения о вручении Заказчику указанного уведомления.</w:t>
      </w:r>
    </w:p>
    <w:p w:rsidR="003B0CDF" w:rsidRPr="00B86D66" w:rsidRDefault="003B0CDF" w:rsidP="00EC3D86">
      <w:pPr>
        <w:widowControl w:val="0"/>
        <w:numPr>
          <w:ilvl w:val="2"/>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Решение об одностороннем отказе от исполнения Контракта вступает в силу и Контракт считается расторгнутым через десять дней с даты надлежащего уведомления другой стороны об одностороннем отказе от исполнения Контракта.</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Сторона, решившая расторгнуть Контракт по соглашению сторон, направляет письменное уведомление другой стороне. Если стороны примут решение о расторжении Контракта, они подписывают соглашение о расторжении Контракта, которое вступает в силу с даты его подписания сторонами.</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B0CDF" w:rsidRPr="00B86D66" w:rsidRDefault="003B0CDF" w:rsidP="00EC3D86">
      <w:pPr>
        <w:widowControl w:val="0"/>
        <w:numPr>
          <w:ilvl w:val="1"/>
          <w:numId w:val="20"/>
        </w:numPr>
        <w:ind w:left="0" w:firstLine="709"/>
        <w:rPr>
          <w:rFonts w:ascii="Times New Roman" w:eastAsiaTheme="minorEastAsia" w:hAnsi="Times New Roman" w:cs="Times New Roman"/>
          <w:sz w:val="24"/>
          <w:szCs w:val="24"/>
          <w:lang w:bidi="en-US"/>
        </w:rPr>
      </w:pPr>
      <w:r w:rsidRPr="00B86D66">
        <w:rPr>
          <w:rFonts w:ascii="Times New Roman" w:eastAsiaTheme="minorEastAsia" w:hAnsi="Times New Roman" w:cs="Times New Roman"/>
          <w:sz w:val="24"/>
          <w:szCs w:val="24"/>
          <w:lang w:bidi="en-US"/>
        </w:rPr>
        <w:t>В случае перемены Заказчика права и обязанности заказчика, предусмотренные Контрактом, переходят к новому Заказчику.</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rPr>
      </w:pPr>
      <w:r w:rsidRPr="00B86D66">
        <w:rPr>
          <w:rFonts w:ascii="Times New Roman" w:hAnsi="Times New Roman" w:cs="Times New Roman"/>
          <w:b/>
          <w:sz w:val="24"/>
          <w:szCs w:val="24"/>
        </w:rPr>
        <w:t>ПРОЧИЕ УСЛОВИЯ</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 решении спорных вопросов, возникших в ходе исполнения Контракта и во всем, что не предусмотрено Контрактом, но регулируется Федеральным законом №44-ФЗ, распространяет свое действие на отношения сторон Контракта при возникновении каких-либо обстоятельств в период его исполнения.</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представляет Заказчику всю необходимую информацию для контроля над ходом выполнения Контракта: коммерческую, техническую и иную, относящуюся к данному объекту.</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Подрядчик не имеет права уступить право требования по Контракту третьим лицам без письменного согласия Заказчика.</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 изменении реквизитов, а также в случаях реорганизации и ликвидации Стороны обязаны в 5-ти (пяти) дневный срок уведомлять друг друга о произошедших изменениях.</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РЕШЕНИЕ СПОРНЫХ ВОПРОСОВ</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Спорные вопросы, возникающие в ходе выполнения Контракта, решаются путем переговоров.</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 возникновении между Заказчиком и Подрядчиком споров по поводу недостатков выполнения работ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Подрядчик.</w:t>
      </w:r>
    </w:p>
    <w:p w:rsidR="003B0CDF" w:rsidRPr="00B86D66" w:rsidRDefault="003B0CDF" w:rsidP="00EC3D86">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В случае не урегулирования возникших разногласий между сторонами, спор передается на рассмотрение в Арбитражный суд Курской области.</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0"/>
          <w:numId w:val="20"/>
        </w:numPr>
        <w:spacing w:after="0" w:line="240" w:lineRule="auto"/>
        <w:ind w:left="0" w:firstLine="709"/>
        <w:contextualSpacing w:val="0"/>
        <w:jc w:val="both"/>
        <w:rPr>
          <w:rFonts w:ascii="Times New Roman" w:hAnsi="Times New Roman" w:cs="Times New Roman"/>
          <w:b/>
          <w:sz w:val="24"/>
          <w:szCs w:val="24"/>
          <w:lang w:val="ru-RU"/>
        </w:rPr>
      </w:pPr>
      <w:r w:rsidRPr="00B86D66">
        <w:rPr>
          <w:rFonts w:ascii="Times New Roman" w:hAnsi="Times New Roman" w:cs="Times New Roman"/>
          <w:b/>
          <w:sz w:val="24"/>
          <w:szCs w:val="24"/>
          <w:lang w:val="ru-RU"/>
        </w:rPr>
        <w:t>СРОК ДЕЙСТВИЯ КОНТРАКТА, ЮРИДИЧЕСКИЕ АДРЕСА И РЕКВИЗИТЫ СТОРОН</w:t>
      </w:r>
    </w:p>
    <w:p w:rsidR="003B0CDF" w:rsidRPr="00B86D66" w:rsidRDefault="003B0CDF" w:rsidP="00FF1A83">
      <w:pPr>
        <w:widowControl w:val="0"/>
        <w:rPr>
          <w:rFonts w:ascii="Times New Roman" w:hAnsi="Times New Roman" w:cs="Times New Roman"/>
          <w:sz w:val="24"/>
          <w:szCs w:val="24"/>
        </w:rPr>
      </w:pPr>
    </w:p>
    <w:p w:rsidR="003B0CDF" w:rsidRPr="00B86D66" w:rsidRDefault="003B0CDF" w:rsidP="00EC3D86">
      <w:pPr>
        <w:pStyle w:val="a5"/>
        <w:widowControl w:val="0"/>
        <w:numPr>
          <w:ilvl w:val="1"/>
          <w:numId w:val="20"/>
        </w:numPr>
        <w:spacing w:after="0" w:line="240" w:lineRule="auto"/>
        <w:ind w:left="0" w:firstLine="709"/>
        <w:contextualSpacing w:val="0"/>
        <w:rPr>
          <w:rFonts w:ascii="Times New Roman" w:hAnsi="Times New Roman" w:cs="Times New Roman"/>
          <w:sz w:val="24"/>
          <w:szCs w:val="24"/>
        </w:rPr>
      </w:pPr>
      <w:r w:rsidRPr="00B86D66">
        <w:rPr>
          <w:rFonts w:ascii="Times New Roman" w:hAnsi="Times New Roman" w:cs="Times New Roman"/>
          <w:sz w:val="24"/>
          <w:szCs w:val="24"/>
          <w:lang w:val="ru-RU"/>
        </w:rPr>
        <w:t>Срок действия Контракта</w:t>
      </w:r>
      <w:r w:rsidRPr="00B86D66">
        <w:rPr>
          <w:rFonts w:ascii="Times New Roman" w:hAnsi="Times New Roman" w:cs="Times New Roman"/>
          <w:sz w:val="24"/>
          <w:szCs w:val="24"/>
        </w:rPr>
        <w:t>:</w:t>
      </w:r>
    </w:p>
    <w:p w:rsidR="003B0CDF" w:rsidRPr="00B86D66" w:rsidRDefault="003B0CDF" w:rsidP="00FF1A83">
      <w:pPr>
        <w:widowControl w:val="0"/>
        <w:rPr>
          <w:rFonts w:ascii="Times New Roman" w:hAnsi="Times New Roman" w:cs="Times New Roman"/>
          <w:sz w:val="24"/>
          <w:szCs w:val="24"/>
        </w:rPr>
      </w:pPr>
      <w:r w:rsidRPr="00B86D66">
        <w:rPr>
          <w:rFonts w:ascii="Times New Roman" w:hAnsi="Times New Roman" w:cs="Times New Roman"/>
          <w:sz w:val="24"/>
          <w:szCs w:val="24"/>
        </w:rPr>
        <w:t xml:space="preserve">начало - </w:t>
      </w:r>
      <w:r w:rsidRPr="00B86D66">
        <w:rPr>
          <w:rFonts w:ascii="Times New Roman" w:hAnsi="Times New Roman" w:cs="Times New Roman"/>
          <w:noProof/>
          <w:sz w:val="24"/>
          <w:szCs w:val="24"/>
        </w:rPr>
        <w:t>с даты заключения контракта</w:t>
      </w:r>
      <w:r w:rsidRPr="00B86D66">
        <w:rPr>
          <w:rFonts w:ascii="Times New Roman" w:hAnsi="Times New Roman" w:cs="Times New Roman"/>
          <w:sz w:val="24"/>
          <w:szCs w:val="24"/>
        </w:rPr>
        <w:t>,</w:t>
      </w:r>
    </w:p>
    <w:p w:rsidR="003B0CDF" w:rsidRPr="00B86D66" w:rsidRDefault="003B0CDF" w:rsidP="001A1E2D">
      <w:pPr>
        <w:widowControl w:val="0"/>
        <w:rPr>
          <w:rFonts w:ascii="Times New Roman" w:hAnsi="Times New Roman" w:cs="Times New Roman"/>
          <w:sz w:val="24"/>
          <w:szCs w:val="24"/>
        </w:rPr>
      </w:pPr>
      <w:r w:rsidRPr="00B86D66">
        <w:rPr>
          <w:rFonts w:ascii="Times New Roman" w:hAnsi="Times New Roman" w:cs="Times New Roman"/>
          <w:sz w:val="24"/>
          <w:szCs w:val="24"/>
        </w:rPr>
        <w:t xml:space="preserve">окончание - </w:t>
      </w:r>
      <w:r w:rsidRPr="00B87D26">
        <w:rPr>
          <w:rFonts w:ascii="Times New Roman" w:hAnsi="Times New Roman" w:cs="Times New Roman"/>
          <w:noProof/>
          <w:sz w:val="24"/>
          <w:szCs w:val="24"/>
        </w:rPr>
        <w:t>31.12.2021</w:t>
      </w:r>
      <w:r w:rsidRPr="00B86D66">
        <w:rPr>
          <w:rFonts w:ascii="Times New Roman" w:hAnsi="Times New Roman" w:cs="Times New Roman"/>
          <w:sz w:val="24"/>
          <w:szCs w:val="24"/>
        </w:rPr>
        <w:t>.</w:t>
      </w:r>
    </w:p>
    <w:p w:rsidR="003B0CDF" w:rsidRPr="00B86D66" w:rsidRDefault="003B0CDF" w:rsidP="00AC167E">
      <w:pPr>
        <w:pStyle w:val="a5"/>
        <w:widowControl w:val="0"/>
        <w:numPr>
          <w:ilvl w:val="1"/>
          <w:numId w:val="20"/>
        </w:numPr>
        <w:spacing w:after="0" w:line="240" w:lineRule="auto"/>
        <w:ind w:left="0" w:firstLine="709"/>
        <w:contextualSpacing w:val="0"/>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Приложения к Контракту, являющиеся его неотъемлемой частью:</w:t>
      </w:r>
    </w:p>
    <w:p w:rsidR="003B0CDF" w:rsidRPr="00B86D66" w:rsidRDefault="003B0CDF" w:rsidP="00AC167E">
      <w:pPr>
        <w:pStyle w:val="a5"/>
        <w:widowControl w:val="0"/>
        <w:spacing w:after="0" w:line="240" w:lineRule="auto"/>
        <w:ind w:left="0" w:firstLine="709"/>
        <w:contextualSpacing w:val="0"/>
        <w:rPr>
          <w:rFonts w:ascii="Times New Roman" w:hAnsi="Times New Roman" w:cs="Times New Roman"/>
          <w:sz w:val="24"/>
          <w:szCs w:val="24"/>
          <w:lang w:val="ru-RU"/>
        </w:rPr>
      </w:pPr>
      <w:r w:rsidRPr="00B86D66">
        <w:rPr>
          <w:rFonts w:ascii="Times New Roman" w:hAnsi="Times New Roman" w:cs="Times New Roman"/>
          <w:sz w:val="24"/>
          <w:szCs w:val="24"/>
          <w:lang w:val="ru-RU"/>
        </w:rPr>
        <w:t xml:space="preserve">Приложение № 1 «Календарный график </w:t>
      </w:r>
      <w:r>
        <w:rPr>
          <w:rFonts w:ascii="Times New Roman" w:hAnsi="Times New Roman" w:cs="Times New Roman"/>
          <w:sz w:val="24"/>
          <w:szCs w:val="24"/>
          <w:lang w:val="ru-RU"/>
        </w:rPr>
        <w:t xml:space="preserve">выполнения </w:t>
      </w:r>
      <w:r w:rsidRPr="00B86D66">
        <w:rPr>
          <w:rFonts w:ascii="Times New Roman" w:hAnsi="Times New Roman" w:cs="Times New Roman"/>
          <w:sz w:val="24"/>
          <w:szCs w:val="24"/>
          <w:lang w:val="ru-RU"/>
        </w:rPr>
        <w:t>работ».</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2 «</w:t>
      </w:r>
      <w:r>
        <w:rPr>
          <w:rFonts w:ascii="Times New Roman" w:hAnsi="Times New Roman" w:cs="Times New Roman"/>
          <w:sz w:val="24"/>
          <w:szCs w:val="24"/>
          <w:lang w:val="ru-RU"/>
        </w:rPr>
        <w:t>Смета контракта</w:t>
      </w:r>
      <w:r w:rsidRPr="00B86D66">
        <w:rPr>
          <w:rFonts w:ascii="Times New Roman" w:hAnsi="Times New Roman" w:cs="Times New Roman"/>
          <w:sz w:val="24"/>
          <w:szCs w:val="24"/>
          <w:lang w:val="ru-RU"/>
        </w:rPr>
        <w:t>».</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3 «Перечень нормативно-технической документации».</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4 «Техническое задание».</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5 «Акт приема-передачи участка автомобильной дороги».</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6 «Форма КС-2».</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7 «Форма КС-3».</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8 «Форма Акта освидетельствования скрытых работ».</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Приложение № 9 «Детализированный график».</w:t>
      </w:r>
    </w:p>
    <w:p w:rsidR="003B0CDF" w:rsidRPr="00B86D66" w:rsidRDefault="003B0CDF" w:rsidP="003E4611">
      <w:pPr>
        <w:pStyle w:val="a5"/>
        <w:widowControl w:val="0"/>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Контракт заключен в электронном виде в соответствии с положениями Федерального закона № 44-ФЗ.</w:t>
      </w:r>
    </w:p>
    <w:p w:rsidR="003B0CDF" w:rsidRPr="00B86D66" w:rsidRDefault="003B0CDF" w:rsidP="003E4611">
      <w:pPr>
        <w:pStyle w:val="a5"/>
        <w:widowControl w:val="0"/>
        <w:numPr>
          <w:ilvl w:val="1"/>
          <w:numId w:val="20"/>
        </w:numPr>
        <w:spacing w:after="0" w:line="240" w:lineRule="auto"/>
        <w:ind w:left="0" w:firstLine="709"/>
        <w:contextualSpacing w:val="0"/>
        <w:jc w:val="both"/>
        <w:rPr>
          <w:rFonts w:ascii="Times New Roman" w:hAnsi="Times New Roman" w:cs="Times New Roman"/>
          <w:sz w:val="24"/>
          <w:szCs w:val="24"/>
          <w:lang w:val="ru-RU"/>
        </w:rPr>
      </w:pPr>
      <w:r w:rsidRPr="00B86D66">
        <w:rPr>
          <w:rFonts w:ascii="Times New Roman" w:hAnsi="Times New Roman" w:cs="Times New Roman"/>
          <w:sz w:val="24"/>
          <w:szCs w:val="24"/>
          <w:lang w:val="ru-RU"/>
        </w:rPr>
        <w:t>Юридические адреса и реквизиты сторон:</w:t>
      </w:r>
    </w:p>
    <w:p w:rsidR="003B0CDF" w:rsidRPr="00B86D66" w:rsidRDefault="003B0CDF" w:rsidP="007778C1">
      <w:pPr>
        <w:widowControl w:val="0"/>
        <w:rPr>
          <w:rFonts w:ascii="Times New Roman" w:hAnsi="Times New Roman" w:cs="Times New Roman"/>
          <w:sz w:val="24"/>
          <w:szCs w:val="24"/>
        </w:rPr>
      </w:pPr>
    </w:p>
    <w:p w:rsidR="003B0CDF" w:rsidRPr="00B86D66" w:rsidRDefault="003B0CDF" w:rsidP="007778C1">
      <w:pPr>
        <w:widowControl w:val="0"/>
        <w:rPr>
          <w:rFonts w:ascii="Times New Roman" w:hAnsi="Times New Roman" w:cs="Times New Roman"/>
          <w:sz w:val="24"/>
          <w:szCs w:val="24"/>
        </w:rPr>
      </w:pPr>
    </w:p>
    <w:p w:rsidR="003B0CDF" w:rsidRPr="00B86D66" w:rsidRDefault="003B0CDF" w:rsidP="007778C1">
      <w:pPr>
        <w:widowControl w:val="0"/>
        <w:rPr>
          <w:rFonts w:ascii="Times New Roman" w:hAnsi="Times New Roman" w:cs="Times New Roman"/>
          <w:sz w:val="24"/>
          <w:szCs w:val="24"/>
        </w:rPr>
      </w:pPr>
      <w:r w:rsidRPr="00B86D66">
        <w:rPr>
          <w:rFonts w:ascii="Times New Roman" w:hAnsi="Times New Roman" w:cs="Times New Roman"/>
          <w:b/>
          <w:sz w:val="24"/>
          <w:szCs w:val="24"/>
        </w:rPr>
        <w:t>Заказчик:</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Администрация поселка Кшенский Советского района Курской области</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Юридический и фактический адрес: 306600, Курская область, Советский район, пос.Кшенский, ул.Свердлова, 48</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ИНН 4621000346</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КПП 462101001</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ОГРН 1024600841957</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ОКТМО 38636151</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ОКПО 04179544</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ОКВЭД 84.11.34</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ОКОПФ 75404</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ОТДЕЛЕНИЕ КУРСК // УФК ПО КУРСКОЙ ОБЛАСТИ г. Курск</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БИК 013807906</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ЕКС 40102810545370000038</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Казначейский счет 03231643386361514400</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л/с 03443021830 в Отдел №21 УФК по Курской области</w:t>
      </w:r>
    </w:p>
    <w:p w:rsidR="003B0CDF" w:rsidRPr="00B87D26" w:rsidRDefault="003B0CDF" w:rsidP="00771D48">
      <w:pPr>
        <w:widowControl w:val="0"/>
        <w:rPr>
          <w:rFonts w:ascii="Times New Roman" w:hAnsi="Times New Roman" w:cs="Times New Roman"/>
          <w:noProof/>
          <w:sz w:val="24"/>
          <w:szCs w:val="24"/>
        </w:rPr>
      </w:pPr>
      <w:r w:rsidRPr="00B87D26">
        <w:rPr>
          <w:rFonts w:ascii="Times New Roman" w:hAnsi="Times New Roman" w:cs="Times New Roman"/>
          <w:noProof/>
          <w:sz w:val="24"/>
          <w:szCs w:val="24"/>
        </w:rPr>
        <w:t>эл.почта: admkshen@mail.ru</w:t>
      </w:r>
    </w:p>
    <w:p w:rsidR="003B0CDF" w:rsidRPr="006F5EF5" w:rsidRDefault="003B0CDF" w:rsidP="007778C1">
      <w:pPr>
        <w:widowControl w:val="0"/>
        <w:rPr>
          <w:rFonts w:ascii="Times New Roman" w:hAnsi="Times New Roman" w:cs="Times New Roman"/>
          <w:sz w:val="24"/>
          <w:szCs w:val="24"/>
        </w:rPr>
      </w:pPr>
      <w:r w:rsidRPr="00B87D26">
        <w:rPr>
          <w:rFonts w:ascii="Times New Roman" w:hAnsi="Times New Roman" w:cs="Times New Roman"/>
          <w:noProof/>
          <w:sz w:val="24"/>
          <w:szCs w:val="24"/>
        </w:rPr>
        <w:t>телефон: 8(471)582-18-51</w:t>
      </w:r>
    </w:p>
    <w:p w:rsidR="003B0CDF" w:rsidRPr="006F5EF5" w:rsidRDefault="003B0CDF" w:rsidP="007778C1">
      <w:pPr>
        <w:widowControl w:val="0"/>
        <w:rPr>
          <w:rFonts w:ascii="Times New Roman" w:hAnsi="Times New Roman" w:cs="Times New Roman"/>
          <w:b/>
          <w:sz w:val="24"/>
          <w:szCs w:val="24"/>
        </w:rPr>
      </w:pPr>
    </w:p>
    <w:p w:rsidR="003B0CDF" w:rsidRPr="006F5EF5" w:rsidRDefault="003B0CDF" w:rsidP="007778C1">
      <w:pPr>
        <w:widowControl w:val="0"/>
        <w:rPr>
          <w:rFonts w:ascii="Times New Roman" w:hAnsi="Times New Roman" w:cs="Times New Roman"/>
          <w:sz w:val="24"/>
          <w:szCs w:val="24"/>
        </w:rPr>
      </w:pPr>
      <w:r w:rsidRPr="00B86D66">
        <w:rPr>
          <w:rFonts w:ascii="Times New Roman" w:hAnsi="Times New Roman" w:cs="Times New Roman"/>
          <w:b/>
          <w:sz w:val="24"/>
          <w:szCs w:val="24"/>
        </w:rPr>
        <w:t>Подрядчик</w:t>
      </w:r>
      <w:r w:rsidRPr="006F5EF5">
        <w:rPr>
          <w:rFonts w:ascii="Times New Roman" w:hAnsi="Times New Roman" w:cs="Times New Roman"/>
          <w:b/>
          <w:sz w:val="24"/>
          <w:szCs w:val="24"/>
        </w:rPr>
        <w:t>:</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Общество с ограниченной ответственностью «Терра»</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Юридический адрес</w:t>
      </w:r>
      <w:r>
        <w:rPr>
          <w:rFonts w:ascii="Times New Roman" w:hAnsi="Times New Roman" w:cs="Times New Roman"/>
          <w:bCs/>
          <w:sz w:val="24"/>
          <w:szCs w:val="24"/>
        </w:rPr>
        <w:t xml:space="preserve"> </w:t>
      </w:r>
      <w:r w:rsidRPr="00CA3F1C">
        <w:rPr>
          <w:rFonts w:ascii="Times New Roman" w:hAnsi="Times New Roman" w:cs="Times New Roman"/>
          <w:bCs/>
          <w:sz w:val="24"/>
          <w:szCs w:val="24"/>
        </w:rPr>
        <w:t>306600, Курская область, Советский район, рп. Кшенский, ул. Курская, д.6</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Почтовый адрес</w:t>
      </w:r>
      <w:r w:rsidRPr="00CA3F1C">
        <w:rPr>
          <w:rFonts w:ascii="Times New Roman" w:hAnsi="Times New Roman" w:cs="Times New Roman"/>
          <w:bCs/>
          <w:sz w:val="24"/>
          <w:szCs w:val="24"/>
        </w:rPr>
        <w:tab/>
        <w:t>305000, г. Курск, ул. Володарского, 70</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Телефон/факс</w:t>
      </w:r>
      <w:r w:rsidRPr="00CA3F1C">
        <w:rPr>
          <w:rFonts w:ascii="Times New Roman" w:hAnsi="Times New Roman" w:cs="Times New Roman"/>
          <w:bCs/>
          <w:sz w:val="24"/>
          <w:szCs w:val="24"/>
        </w:rPr>
        <w:tab/>
        <w:t>(4712) 78-79-94, 78-79-92</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ИНН/КПП</w:t>
      </w:r>
      <w:r w:rsidRPr="00CA3F1C">
        <w:rPr>
          <w:rFonts w:ascii="Times New Roman" w:hAnsi="Times New Roman" w:cs="Times New Roman"/>
          <w:bCs/>
          <w:sz w:val="24"/>
          <w:szCs w:val="24"/>
        </w:rPr>
        <w:tab/>
        <w:t>4621009123/462101001</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ОГРН</w:t>
      </w:r>
      <w:r w:rsidRPr="00CA3F1C">
        <w:rPr>
          <w:rFonts w:ascii="Times New Roman" w:hAnsi="Times New Roman" w:cs="Times New Roman"/>
          <w:bCs/>
          <w:sz w:val="24"/>
          <w:szCs w:val="24"/>
        </w:rPr>
        <w:tab/>
        <w:t>1144628000241</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Расчётный счет</w:t>
      </w:r>
      <w:r w:rsidRPr="00CA3F1C">
        <w:rPr>
          <w:rFonts w:ascii="Times New Roman" w:hAnsi="Times New Roman" w:cs="Times New Roman"/>
          <w:bCs/>
          <w:sz w:val="24"/>
          <w:szCs w:val="24"/>
        </w:rPr>
        <w:tab/>
        <w:t>40702810400156554002</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Корреспондентский счет</w:t>
      </w:r>
      <w:r w:rsidRPr="00CA3F1C">
        <w:rPr>
          <w:rFonts w:ascii="Times New Roman" w:hAnsi="Times New Roman" w:cs="Times New Roman"/>
          <w:bCs/>
          <w:sz w:val="24"/>
          <w:szCs w:val="24"/>
        </w:rPr>
        <w:tab/>
        <w:t>30101810945250000161</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БИК банка</w:t>
      </w:r>
      <w:r w:rsidRPr="00CA3F1C">
        <w:rPr>
          <w:rFonts w:ascii="Times New Roman" w:hAnsi="Times New Roman" w:cs="Times New Roman"/>
          <w:bCs/>
          <w:sz w:val="24"/>
          <w:szCs w:val="24"/>
        </w:rPr>
        <w:tab/>
        <w:t>044525161</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Банк</w:t>
      </w:r>
      <w:r w:rsidRPr="00CA3F1C">
        <w:rPr>
          <w:rFonts w:ascii="Times New Roman" w:hAnsi="Times New Roman" w:cs="Times New Roman"/>
          <w:bCs/>
          <w:sz w:val="24"/>
          <w:szCs w:val="24"/>
        </w:rPr>
        <w:tab/>
        <w:t>КБ «ЛОКО-Банк» (АО) г. Москва</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ОКПО 00594904</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ОКАТО 38236551000</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lastRenderedPageBreak/>
        <w:t xml:space="preserve">ОКТМО </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ОКОГУ 4210008</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ОКФС 16</w:t>
      </w:r>
    </w:p>
    <w:p w:rsidR="00CA3F1C" w:rsidRPr="00CA3F1C"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ОКОПФ 12165</w:t>
      </w:r>
    </w:p>
    <w:p w:rsidR="003B0CDF" w:rsidRDefault="00CA3F1C" w:rsidP="00CA3F1C">
      <w:pPr>
        <w:widowControl w:val="0"/>
        <w:rPr>
          <w:rFonts w:ascii="Times New Roman" w:hAnsi="Times New Roman" w:cs="Times New Roman"/>
          <w:bCs/>
          <w:sz w:val="24"/>
          <w:szCs w:val="24"/>
        </w:rPr>
      </w:pPr>
      <w:r w:rsidRPr="00CA3F1C">
        <w:rPr>
          <w:rFonts w:ascii="Times New Roman" w:hAnsi="Times New Roman" w:cs="Times New Roman"/>
          <w:bCs/>
          <w:sz w:val="24"/>
          <w:szCs w:val="24"/>
        </w:rPr>
        <w:t>ОКВЭД 52.21.22</w:t>
      </w:r>
    </w:p>
    <w:p w:rsidR="00CA3F1C" w:rsidRDefault="00CA3F1C" w:rsidP="00CA3F1C">
      <w:pPr>
        <w:widowControl w:val="0"/>
        <w:rPr>
          <w:rFonts w:ascii="Times New Roman" w:hAnsi="Times New Roman" w:cs="Times New Roman"/>
          <w:bCs/>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A3F1C" w:rsidTr="00CA3F1C">
        <w:tc>
          <w:tcPr>
            <w:tcW w:w="5068" w:type="dxa"/>
          </w:tcPr>
          <w:p w:rsidR="00CA3F1C" w:rsidRPr="00B86D66" w:rsidRDefault="00CA3F1C" w:rsidP="00CA3F1C">
            <w:pPr>
              <w:widowControl w:val="0"/>
              <w:ind w:firstLine="0"/>
              <w:rPr>
                <w:b/>
                <w:color w:val="000000"/>
                <w:sz w:val="24"/>
                <w:szCs w:val="24"/>
              </w:rPr>
            </w:pPr>
            <w:r w:rsidRPr="00B86D66">
              <w:rPr>
                <w:b/>
                <w:color w:val="000000"/>
                <w:sz w:val="24"/>
                <w:szCs w:val="24"/>
              </w:rPr>
              <w:t>Заказчик</w:t>
            </w:r>
          </w:p>
          <w:p w:rsidR="00CA3F1C" w:rsidRDefault="00CA3F1C" w:rsidP="00CA3F1C">
            <w:pPr>
              <w:widowControl w:val="0"/>
              <w:ind w:firstLine="0"/>
              <w:rPr>
                <w:bCs/>
                <w:sz w:val="24"/>
                <w:szCs w:val="24"/>
              </w:rPr>
            </w:pPr>
          </w:p>
        </w:tc>
        <w:tc>
          <w:tcPr>
            <w:tcW w:w="5069" w:type="dxa"/>
          </w:tcPr>
          <w:p w:rsidR="00CA3F1C" w:rsidRDefault="00CA3F1C" w:rsidP="00CA3F1C">
            <w:pPr>
              <w:widowControl w:val="0"/>
              <w:ind w:firstLine="0"/>
              <w:rPr>
                <w:b/>
                <w:color w:val="000000"/>
                <w:sz w:val="24"/>
                <w:szCs w:val="24"/>
              </w:rPr>
            </w:pPr>
            <w:r w:rsidRPr="00B86D66">
              <w:rPr>
                <w:b/>
                <w:color w:val="000000"/>
                <w:sz w:val="24"/>
                <w:szCs w:val="24"/>
              </w:rPr>
              <w:t>Подрядчик</w:t>
            </w:r>
          </w:p>
          <w:p w:rsidR="00CA3F1C" w:rsidRDefault="00CA3F1C" w:rsidP="00CA3F1C">
            <w:pPr>
              <w:widowControl w:val="0"/>
              <w:ind w:firstLine="0"/>
              <w:rPr>
                <w:bCs/>
                <w:sz w:val="24"/>
                <w:szCs w:val="24"/>
              </w:rPr>
            </w:pPr>
          </w:p>
        </w:tc>
      </w:tr>
      <w:tr w:rsidR="00CA3F1C" w:rsidTr="00CA3F1C">
        <w:tc>
          <w:tcPr>
            <w:tcW w:w="5068" w:type="dxa"/>
          </w:tcPr>
          <w:p w:rsidR="00CA3F1C" w:rsidRDefault="00CA3F1C" w:rsidP="00CA3F1C">
            <w:pPr>
              <w:widowControl w:val="0"/>
              <w:ind w:firstLine="0"/>
              <w:rPr>
                <w:noProof/>
                <w:color w:val="000000"/>
                <w:sz w:val="24"/>
                <w:szCs w:val="24"/>
              </w:rPr>
            </w:pPr>
            <w:r w:rsidRPr="00FC58AF">
              <w:rPr>
                <w:noProof/>
                <w:color w:val="000000"/>
                <w:sz w:val="24"/>
                <w:szCs w:val="24"/>
              </w:rPr>
              <w:t>Администрация поселка Кшенский Советского района Курской области</w:t>
            </w:r>
          </w:p>
          <w:p w:rsidR="00CA3F1C" w:rsidRDefault="00CA3F1C" w:rsidP="00CA3F1C">
            <w:pPr>
              <w:widowControl w:val="0"/>
              <w:ind w:firstLine="0"/>
              <w:rPr>
                <w:bCs/>
                <w:sz w:val="24"/>
                <w:szCs w:val="24"/>
              </w:rPr>
            </w:pPr>
          </w:p>
        </w:tc>
        <w:tc>
          <w:tcPr>
            <w:tcW w:w="5069" w:type="dxa"/>
          </w:tcPr>
          <w:p w:rsidR="00CA3F1C" w:rsidRPr="00CA3F1C" w:rsidRDefault="00CA3F1C" w:rsidP="00CA3F1C">
            <w:pPr>
              <w:widowControl w:val="0"/>
              <w:ind w:firstLine="0"/>
              <w:rPr>
                <w:bCs/>
                <w:sz w:val="24"/>
                <w:szCs w:val="24"/>
              </w:rPr>
            </w:pPr>
            <w:r w:rsidRPr="00CA3F1C">
              <w:rPr>
                <w:bCs/>
                <w:sz w:val="24"/>
                <w:szCs w:val="24"/>
              </w:rPr>
              <w:t>Общество с ограниченной ответственностью «Терра»</w:t>
            </w:r>
          </w:p>
          <w:p w:rsidR="00CA3F1C" w:rsidRDefault="00CA3F1C" w:rsidP="00CA3F1C">
            <w:pPr>
              <w:widowControl w:val="0"/>
              <w:ind w:firstLine="0"/>
              <w:rPr>
                <w:bCs/>
                <w:sz w:val="24"/>
                <w:szCs w:val="24"/>
              </w:rPr>
            </w:pPr>
          </w:p>
        </w:tc>
      </w:tr>
      <w:tr w:rsidR="00CA3F1C" w:rsidTr="00CA3F1C">
        <w:tc>
          <w:tcPr>
            <w:tcW w:w="5068" w:type="dxa"/>
          </w:tcPr>
          <w:p w:rsidR="00CA3F1C" w:rsidRDefault="00CA3F1C" w:rsidP="00CA3F1C">
            <w:pPr>
              <w:widowControl w:val="0"/>
              <w:ind w:firstLine="0"/>
              <w:rPr>
                <w:noProof/>
                <w:sz w:val="24"/>
                <w:szCs w:val="24"/>
              </w:rPr>
            </w:pPr>
            <w:r w:rsidRPr="00FC58AF">
              <w:rPr>
                <w:noProof/>
                <w:sz w:val="24"/>
                <w:szCs w:val="24"/>
              </w:rPr>
              <w:t>Глава поселка Кшенский Советского района Курской области</w:t>
            </w:r>
          </w:p>
          <w:p w:rsidR="00CA3F1C" w:rsidRPr="00FC58AF" w:rsidRDefault="00CA3F1C" w:rsidP="00CA3F1C">
            <w:pPr>
              <w:widowControl w:val="0"/>
              <w:ind w:firstLine="0"/>
              <w:rPr>
                <w:sz w:val="24"/>
                <w:szCs w:val="24"/>
              </w:rPr>
            </w:pPr>
          </w:p>
          <w:p w:rsidR="00CA3F1C" w:rsidRPr="00B86D66" w:rsidRDefault="00CA3F1C" w:rsidP="00CA3F1C">
            <w:pPr>
              <w:widowControl w:val="0"/>
              <w:ind w:firstLine="0"/>
              <w:rPr>
                <w:sz w:val="24"/>
                <w:szCs w:val="24"/>
              </w:rPr>
            </w:pPr>
            <w:r w:rsidRPr="00B86D66">
              <w:rPr>
                <w:sz w:val="24"/>
                <w:szCs w:val="24"/>
              </w:rPr>
              <w:t xml:space="preserve">___________________ </w:t>
            </w:r>
            <w:r w:rsidRPr="00B87D26">
              <w:rPr>
                <w:noProof/>
                <w:sz w:val="24"/>
                <w:szCs w:val="24"/>
              </w:rPr>
              <w:t>А.Г. Ишков</w:t>
            </w:r>
          </w:p>
          <w:p w:rsidR="00CA3F1C" w:rsidRDefault="00CA3F1C" w:rsidP="00CA3F1C">
            <w:pPr>
              <w:widowControl w:val="0"/>
              <w:ind w:firstLine="0"/>
              <w:rPr>
                <w:bCs/>
                <w:sz w:val="24"/>
                <w:szCs w:val="24"/>
              </w:rPr>
            </w:pPr>
            <w:r w:rsidRPr="00B86D66">
              <w:rPr>
                <w:sz w:val="24"/>
                <w:szCs w:val="24"/>
              </w:rPr>
              <w:t>м.п.</w:t>
            </w:r>
          </w:p>
        </w:tc>
        <w:tc>
          <w:tcPr>
            <w:tcW w:w="5069" w:type="dxa"/>
          </w:tcPr>
          <w:p w:rsidR="00CA3F1C" w:rsidRDefault="00CA3F1C" w:rsidP="00CA3F1C">
            <w:pPr>
              <w:widowControl w:val="0"/>
              <w:ind w:firstLine="0"/>
              <w:rPr>
                <w:bCs/>
                <w:sz w:val="24"/>
                <w:szCs w:val="24"/>
              </w:rPr>
            </w:pPr>
            <w:r>
              <w:rPr>
                <w:bCs/>
                <w:sz w:val="24"/>
                <w:szCs w:val="24"/>
              </w:rPr>
              <w:t>Генеральный директор</w:t>
            </w:r>
          </w:p>
          <w:p w:rsidR="00CA3F1C" w:rsidRDefault="00CA3F1C" w:rsidP="00CA3F1C">
            <w:pPr>
              <w:widowControl w:val="0"/>
              <w:ind w:firstLine="0"/>
              <w:rPr>
                <w:bCs/>
                <w:sz w:val="24"/>
                <w:szCs w:val="24"/>
              </w:rPr>
            </w:pPr>
          </w:p>
          <w:p w:rsidR="00CA3F1C" w:rsidRDefault="00CA3F1C" w:rsidP="00CA3F1C">
            <w:pPr>
              <w:widowControl w:val="0"/>
              <w:ind w:firstLine="0"/>
              <w:rPr>
                <w:bCs/>
                <w:sz w:val="24"/>
                <w:szCs w:val="24"/>
              </w:rPr>
            </w:pPr>
          </w:p>
          <w:p w:rsidR="00CA3F1C" w:rsidRPr="00B86D66" w:rsidRDefault="00CA3F1C" w:rsidP="00CA3F1C">
            <w:pPr>
              <w:widowControl w:val="0"/>
              <w:ind w:firstLine="0"/>
              <w:rPr>
                <w:sz w:val="24"/>
                <w:szCs w:val="24"/>
              </w:rPr>
            </w:pPr>
            <w:r w:rsidRPr="00B86D66">
              <w:rPr>
                <w:sz w:val="24"/>
                <w:szCs w:val="24"/>
              </w:rPr>
              <w:t xml:space="preserve">___________________ </w:t>
            </w:r>
            <w:r>
              <w:rPr>
                <w:sz w:val="24"/>
                <w:szCs w:val="24"/>
              </w:rPr>
              <w:t>Г.Н.Жестовский</w:t>
            </w:r>
          </w:p>
          <w:p w:rsidR="00CA3F1C" w:rsidRDefault="00CA3F1C" w:rsidP="00CA3F1C">
            <w:pPr>
              <w:widowControl w:val="0"/>
              <w:ind w:firstLine="0"/>
              <w:rPr>
                <w:bCs/>
                <w:sz w:val="24"/>
                <w:szCs w:val="24"/>
              </w:rPr>
            </w:pPr>
            <w:r w:rsidRPr="00B86D66">
              <w:rPr>
                <w:sz w:val="24"/>
                <w:szCs w:val="24"/>
              </w:rPr>
              <w:t>м.п.</w:t>
            </w:r>
          </w:p>
        </w:tc>
      </w:tr>
    </w:tbl>
    <w:p w:rsidR="00CA3F1C" w:rsidRPr="00B86D66" w:rsidRDefault="00CA3F1C" w:rsidP="00CA3F1C">
      <w:pPr>
        <w:widowControl w:val="0"/>
        <w:rPr>
          <w:rFonts w:ascii="Times New Roman" w:hAnsi="Times New Roman" w:cs="Times New Roman"/>
          <w:bCs/>
          <w:sz w:val="24"/>
          <w:szCs w:val="24"/>
        </w:rPr>
      </w:pPr>
    </w:p>
    <w:p w:rsidR="003B0CDF" w:rsidRPr="00B86D66" w:rsidRDefault="003B0CDF" w:rsidP="007778C1">
      <w:pPr>
        <w:widowControl w:val="0"/>
        <w:rPr>
          <w:rFonts w:ascii="Times New Roman" w:hAnsi="Times New Roman" w:cs="Times New Roman"/>
          <w:bCs/>
          <w:sz w:val="24"/>
          <w:szCs w:val="24"/>
        </w:rPr>
      </w:pPr>
    </w:p>
    <w:p w:rsidR="003B0CDF" w:rsidRPr="00B86D66" w:rsidRDefault="003B0CDF" w:rsidP="00710D7A">
      <w:pPr>
        <w:widowControl w:val="0"/>
        <w:ind w:firstLine="0"/>
        <w:rPr>
          <w:rFonts w:ascii="Times New Roman" w:hAnsi="Times New Roman" w:cs="Times New Roman"/>
          <w:sz w:val="24"/>
          <w:szCs w:val="24"/>
        </w:rPr>
      </w:pPr>
    </w:p>
    <w:p w:rsidR="003B0CDF" w:rsidRPr="00B86D66" w:rsidRDefault="003B0CDF" w:rsidP="00404FAE">
      <w:pPr>
        <w:tabs>
          <w:tab w:val="left" w:pos="0"/>
          <w:tab w:val="left" w:pos="9921"/>
        </w:tabs>
        <w:suppressAutoHyphens/>
        <w:ind w:firstLine="0"/>
        <w:jc w:val="center"/>
        <w:rPr>
          <w:rFonts w:ascii="Times New Roman" w:hAnsi="Times New Roman" w:cs="Times New Roman"/>
          <w:sz w:val="24"/>
          <w:szCs w:val="24"/>
        </w:rPr>
      </w:pPr>
      <w:r w:rsidRPr="00B86D66">
        <w:rPr>
          <w:rFonts w:ascii="Times New Roman" w:hAnsi="Times New Roman" w:cs="Times New Roman"/>
          <w:sz w:val="24"/>
          <w:szCs w:val="24"/>
        </w:rPr>
        <w:br w:type="page"/>
      </w:r>
    </w:p>
    <w:p w:rsidR="003B0CDF" w:rsidRPr="00B86D66" w:rsidRDefault="003B0CDF" w:rsidP="0073004C">
      <w:pPr>
        <w:widowControl w:val="0"/>
        <w:ind w:firstLine="0"/>
        <w:jc w:val="right"/>
        <w:rPr>
          <w:rFonts w:ascii="Times New Roman" w:hAnsi="Times New Roman" w:cs="Times New Roman"/>
          <w:sz w:val="24"/>
          <w:szCs w:val="24"/>
        </w:rPr>
      </w:pPr>
      <w:r w:rsidRPr="00B86D66">
        <w:rPr>
          <w:rFonts w:ascii="Times New Roman" w:hAnsi="Times New Roman" w:cs="Times New Roman"/>
          <w:sz w:val="24"/>
          <w:szCs w:val="24"/>
        </w:rPr>
        <w:lastRenderedPageBreak/>
        <w:t>Приложение № 3</w:t>
      </w:r>
    </w:p>
    <w:p w:rsidR="003B0CDF" w:rsidRPr="00B86D66" w:rsidRDefault="003B0CDF" w:rsidP="0073004C">
      <w:pPr>
        <w:widowControl w:val="0"/>
        <w:ind w:firstLine="0"/>
        <w:jc w:val="right"/>
        <w:rPr>
          <w:rFonts w:ascii="Times New Roman" w:hAnsi="Times New Roman" w:cs="Times New Roman"/>
          <w:sz w:val="24"/>
          <w:szCs w:val="24"/>
        </w:rPr>
      </w:pPr>
      <w:r w:rsidRPr="00B86D66">
        <w:rPr>
          <w:rFonts w:ascii="Times New Roman" w:hAnsi="Times New Roman" w:cs="Times New Roman"/>
          <w:sz w:val="24"/>
          <w:szCs w:val="24"/>
        </w:rPr>
        <w:t xml:space="preserve">к </w:t>
      </w:r>
      <w:r w:rsidRPr="00B86D66">
        <w:rPr>
          <w:rFonts w:ascii="Times New Roman" w:hAnsi="Times New Roman" w:cs="Times New Roman"/>
          <w:noProof/>
          <w:sz w:val="24"/>
          <w:szCs w:val="24"/>
        </w:rPr>
        <w:t>муниципальному</w:t>
      </w:r>
      <w:r w:rsidRPr="00B86D66">
        <w:rPr>
          <w:rFonts w:ascii="Times New Roman" w:hAnsi="Times New Roman" w:cs="Times New Roman"/>
          <w:sz w:val="24"/>
          <w:szCs w:val="24"/>
        </w:rPr>
        <w:t xml:space="preserve"> контракту № </w:t>
      </w:r>
      <w:r w:rsidR="001812AE">
        <w:rPr>
          <w:rFonts w:ascii="Times New Roman" w:hAnsi="Times New Roman" w:cs="Times New Roman"/>
          <w:sz w:val="24"/>
          <w:szCs w:val="24"/>
        </w:rPr>
        <w:t>б/н</w:t>
      </w:r>
    </w:p>
    <w:p w:rsidR="003B0CDF" w:rsidRPr="00FC58AF" w:rsidRDefault="003B0CDF" w:rsidP="00FC58AF">
      <w:pPr>
        <w:widowControl w:val="0"/>
        <w:jc w:val="right"/>
        <w:rPr>
          <w:rFonts w:ascii="Times New Roman" w:eastAsia="Calibri" w:hAnsi="Times New Roman" w:cs="Times New Roman"/>
          <w:b/>
          <w:sz w:val="24"/>
          <w:szCs w:val="24"/>
        </w:rPr>
      </w:pPr>
      <w:r w:rsidRPr="00FC58AF">
        <w:rPr>
          <w:rFonts w:ascii="Times New Roman" w:hAnsi="Times New Roman" w:cs="Times New Roman"/>
          <w:sz w:val="24"/>
          <w:szCs w:val="24"/>
        </w:rPr>
        <w:t xml:space="preserve">от </w:t>
      </w:r>
      <w:r w:rsidR="00BC0C4D">
        <w:rPr>
          <w:rFonts w:ascii="Times New Roman" w:hAnsi="Times New Roman" w:cs="Times New Roman"/>
          <w:sz w:val="24"/>
          <w:szCs w:val="24"/>
        </w:rPr>
        <w:t>07 сентября</w:t>
      </w:r>
      <w:r w:rsidRPr="00FC58AF">
        <w:rPr>
          <w:rFonts w:ascii="Times New Roman" w:hAnsi="Times New Roman" w:cs="Times New Roman"/>
          <w:sz w:val="24"/>
          <w:szCs w:val="24"/>
        </w:rPr>
        <w:t xml:space="preserve"> 20</w:t>
      </w:r>
      <w:r w:rsidR="00BC0C4D">
        <w:rPr>
          <w:rFonts w:ascii="Times New Roman" w:hAnsi="Times New Roman" w:cs="Times New Roman"/>
          <w:sz w:val="24"/>
          <w:szCs w:val="24"/>
        </w:rPr>
        <w:t>21</w:t>
      </w:r>
      <w:r w:rsidRPr="00FC58AF">
        <w:rPr>
          <w:rFonts w:ascii="Times New Roman" w:hAnsi="Times New Roman" w:cs="Times New Roman"/>
          <w:sz w:val="24"/>
          <w:szCs w:val="24"/>
        </w:rPr>
        <w:t xml:space="preserve"> г.</w:t>
      </w:r>
    </w:p>
    <w:p w:rsidR="003B0CDF" w:rsidRPr="00FC58AF" w:rsidRDefault="003B0CDF" w:rsidP="00FC58AF">
      <w:pPr>
        <w:widowControl w:val="0"/>
        <w:tabs>
          <w:tab w:val="left" w:pos="0"/>
          <w:tab w:val="left" w:pos="9921"/>
        </w:tabs>
        <w:ind w:firstLine="0"/>
        <w:jc w:val="center"/>
        <w:rPr>
          <w:rFonts w:ascii="Times New Roman" w:hAnsi="Times New Roman" w:cs="Times New Roman"/>
          <w:b/>
          <w:sz w:val="24"/>
          <w:szCs w:val="24"/>
        </w:rPr>
      </w:pPr>
    </w:p>
    <w:p w:rsidR="003B0CDF" w:rsidRPr="00FC58AF" w:rsidRDefault="003B0CDF" w:rsidP="00FC58AF">
      <w:pPr>
        <w:widowControl w:val="0"/>
        <w:jc w:val="center"/>
        <w:rPr>
          <w:rFonts w:ascii="Times New Roman" w:hAnsi="Times New Roman" w:cs="Times New Roman"/>
          <w:b/>
        </w:rPr>
      </w:pPr>
      <w:r w:rsidRPr="00FC58AF">
        <w:rPr>
          <w:rFonts w:ascii="Times New Roman" w:hAnsi="Times New Roman" w:cs="Times New Roman"/>
          <w:b/>
        </w:rPr>
        <w:t>Перечень нормативных документов</w:t>
      </w:r>
      <w:r w:rsidRPr="00FC58AF">
        <w:rPr>
          <w:rStyle w:val="ac"/>
          <w:rFonts w:ascii="Times New Roman" w:hAnsi="Times New Roman" w:cs="Times New Roman"/>
          <w:b/>
        </w:rPr>
        <w:footnoteReference w:id="4"/>
      </w:r>
    </w:p>
    <w:p w:rsidR="003B0CDF" w:rsidRPr="00FC58AF" w:rsidRDefault="003B0CDF" w:rsidP="00FC58AF">
      <w:pPr>
        <w:widowControl w:val="0"/>
        <w:rPr>
          <w:rFonts w:ascii="Times New Roman" w:hAnsi="Times New Roman" w:cs="Times New Roman"/>
          <w:sz w:val="24"/>
        </w:rPr>
      </w:pPr>
    </w:p>
    <w:tbl>
      <w:tblPr>
        <w:tblW w:w="485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8564"/>
      </w:tblGrid>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3E4611">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10EE4">
            <w:pPr>
              <w:ind w:firstLine="0"/>
              <w:rPr>
                <w:rFonts w:ascii="Times New Roman" w:hAnsi="Times New Roman" w:cs="Times New Roman"/>
                <w:sz w:val="24"/>
                <w:szCs w:val="24"/>
              </w:rPr>
            </w:pPr>
            <w:r w:rsidRPr="00B86D66">
              <w:rPr>
                <w:rFonts w:ascii="Times New Roman" w:hAnsi="Times New Roman" w:cs="Times New Roman"/>
                <w:sz w:val="24"/>
                <w:szCs w:val="24"/>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3E4611">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10EE4">
            <w:pPr>
              <w:ind w:firstLine="0"/>
              <w:rPr>
                <w:rFonts w:ascii="Times New Roman" w:hAnsi="Times New Roman" w:cs="Times New Roman"/>
                <w:sz w:val="24"/>
                <w:szCs w:val="24"/>
              </w:rPr>
            </w:pPr>
            <w:r w:rsidRPr="00B86D66">
              <w:rPr>
                <w:rFonts w:ascii="Times New Roman" w:hAnsi="Times New Roman" w:cs="Times New Roman"/>
                <w:sz w:val="24"/>
                <w:szCs w:val="24"/>
              </w:rPr>
              <w:t>Федеральный закон РФ «О техническом регулировании» от 27.12.2002 г. № 184-ФЗ.</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Технический регламент таможенного союза ТР ТС 014/2011 Безопасность автомобильных дорог.</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Решение № 159 от 18.09.2012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"Безопасность автомобильных дорог" (ТР ТС 014/2011) и осуществления оценки соответствия объектов технического регулирования (с изменениями на 28 февраля 2017 года).</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32703-2014 Дороги автомобильные общего пользования. Щебень и гравий из плотных горных пород. Технические требования.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bCs/>
                <w:sz w:val="24"/>
                <w:szCs w:val="24"/>
              </w:rPr>
              <w:t xml:space="preserve">ГОСТ Р 52129-2003 </w:t>
            </w:r>
            <w:r w:rsidRPr="00B86D66">
              <w:rPr>
                <w:rFonts w:ascii="Times New Roman" w:hAnsi="Times New Roman" w:cs="Times New Roman"/>
                <w:sz w:val="24"/>
                <w:szCs w:val="24"/>
              </w:rPr>
              <w:t>Порошок минеральный для асфальтобетонных и органоминеральных смесей.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31015-2002 Смеси асфальтобетонные и асфальтобетон щебеночно-мастичные.</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8736-2014 Песок для строительных работ.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ГОСТ 12536-2014 Грунты. Методы лабораторного определения гранулометрического (зернового) и микроагрегатного состава.</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Грунты. Методы лабораторного определения физических характеристик.</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ГОСТ 22245-90 Битумы нефтяные дорожные вязкие.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11501-78 Битумы нефтяные. Метод определения глубины проникания иглы.</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11505-75 Битумы нефтяные. Метод определения растяжимости.</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11506-73 Битумы нефтяные. Метод определения температуры размягчения по кольцу и шару.</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11507-78 Битумы нефтяные. Метод определения температуры хрупкости по Фраасу.</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11508-74 Битумы нефтяные. Методы определения сцепления битума с мрамором и песком.</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Р 52129-2003Порошок минеральный для асфальтобетонных смесей.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26633-2015 Бетоны тяжелые и мелкозернистые.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10180-2012 Бетоны. Методы определения прочности по контрольным образцам.</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2517-2012 Нефть и нефтепродукты. Методы отбора проб.</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25607-2009 Смеси щебеночно-гравийно-песчаные для покрытий и оснований автомобильных дорог и аэродромов.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4333-2014 Нефтепродукты. Методы определения температур вспышки и воспламенения в открытом тигле.</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8267-93 Щебень из естественного камня для строительных работ. Общие требования.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3344-83 Щебень и песок шлаковые для дорожного строительства.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31424-2010 Материалы строительные нерудные из отсевов дробления плотных горных пород при производстве щебня.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8735-88 Песок для строительных работ. Методы испытаний.</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9128-2009 Смеси асфальтобетонные дорожные, аэродромные и асфальтобетон. Технические условия.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32945-2014 Дороги автомобильные общего пользования. Знаки дорожные. Технические требования.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32948-2014 Дороги автомобильные общего пользования. Опоры дорожных знаков. Технические требования.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12.0.003-2015 Система стандартов по безопасности труда. Опасные и вредные производственные факторы. Классификация.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12.1.004-91 Система стандартов безопасности труда. Пожарная безопасность. Общие требования.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12.1.010-76 Система стандартов безопасности труда. Взрывобезопасность. Общие требования.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12.2.011-2012 Система стандартов безопасности труда. Машины строительные, дорожные и землеройные. Общие требования безопасности.</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17.0.0.01-76 Система стандартов в области охраны природы и улучшения использования природных ресурсов. Основные положения.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17.1.1.01-77 Охрана природы. Гидросфера. Использование и охрана вод. Основные термины и определения.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jc w:val="left"/>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17.2.1.01-76 Охрана природы. Атмосфера. Классификация выбросов по составу.</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Р 8.563-2009 Государственная система обеспечения единства измерений. Методики (методы) измерений.</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8.000-2015 Государственная система обеспечения единства измерений. Основные положения.</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Р ИСО 14001-2016 Системы экологического менеджмента. Требования и руководство по применению.</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СП 78.13330.2012 Актуализированная редакция СНиП 3.06.03-85 «Автомобильные дороги».</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СП 34.13330.2012 Актуализированная редакция СНиП 2.05.02-85 «Автомобильные дороги».</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СП 46.13330.2012 Актуализированная редакция СНиП 3.06.04-91 «Мосты и трубы».</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СНиП 12-03-2001 Безопасность труда в строительстве. Часть 1. Общие требования .</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ВСН 123-77 Инструкция по устройству покрытий и оснований из щебеночных, гравийных и песчаных материалов, обработанных органическими вяжущими.</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ВСН 5-81 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ВСН 8-89 Инструкция по охране природной среды при строительстве, ремонте и содержании автомобильных дорог.</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 xml:space="preserve">ОДМ 218.6.019-2016  </w:t>
            </w:r>
            <w:r w:rsidRPr="00B86D66">
              <w:rPr>
                <w:rFonts w:ascii="Times New Roman" w:hAnsi="Times New Roman" w:cs="Times New Roman"/>
                <w:bCs/>
                <w:sz w:val="24"/>
                <w:szCs w:val="24"/>
              </w:rPr>
              <w:t>Рекомендации по организации движения и ограждению мест производства дорожных работ.</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ВСН 29-76 Технические указания по оценке и повышению технико-эксплуатационных качеств дорожных одежд и земляного полотна автомобильных дорог.</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left="4" w:firstLine="0"/>
              <w:rPr>
                <w:rFonts w:ascii="Times New Roman" w:hAnsi="Times New Roman" w:cs="Times New Roman"/>
                <w:sz w:val="24"/>
                <w:szCs w:val="24"/>
              </w:rPr>
            </w:pPr>
            <w:r w:rsidRPr="00B86D66">
              <w:rPr>
                <w:rFonts w:ascii="Times New Roman" w:hAnsi="Times New Roman" w:cs="Times New Roman"/>
                <w:sz w:val="24"/>
                <w:szCs w:val="24"/>
              </w:rPr>
              <w:t>ВСН 38 – 90 Технические указания по устройству дорожных покрытий с шероховатой поверхностью.</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ВСН 42-91 Нормы расхода строительных материалов на строительство и ремонт автомобильных дорог и мостов.</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autoSpaceDE w:val="0"/>
              <w:autoSpaceDN w:val="0"/>
              <w:adjustRightInd w:val="0"/>
              <w:ind w:firstLine="0"/>
              <w:rPr>
                <w:rFonts w:ascii="Times New Roman" w:hAnsi="Times New Roman" w:cs="Times New Roman"/>
                <w:spacing w:val="-12"/>
                <w:sz w:val="24"/>
                <w:szCs w:val="24"/>
              </w:rPr>
            </w:pPr>
            <w:r w:rsidRPr="00B86D66">
              <w:rPr>
                <w:rFonts w:ascii="Times New Roman" w:hAnsi="Times New Roman" w:cs="Times New Roman"/>
                <w:spacing w:val="-1"/>
                <w:sz w:val="24"/>
                <w:szCs w:val="24"/>
              </w:rPr>
              <w:t xml:space="preserve">ВСН 32-81, Минтрансстрой СССР. Инструкция по устройству гидроизоляции конструкций </w:t>
            </w:r>
            <w:r w:rsidRPr="00B86D66">
              <w:rPr>
                <w:rFonts w:ascii="Times New Roman" w:hAnsi="Times New Roman" w:cs="Times New Roman"/>
                <w:spacing w:val="-2"/>
                <w:sz w:val="24"/>
                <w:szCs w:val="24"/>
              </w:rPr>
              <w:t xml:space="preserve">мостов и труб на железных, автомобильных и городских дорогах. </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tabs>
                <w:tab w:val="left" w:pos="4522"/>
              </w:tabs>
              <w:autoSpaceDE w:val="0"/>
              <w:autoSpaceDN w:val="0"/>
              <w:adjustRightInd w:val="0"/>
              <w:ind w:firstLine="0"/>
              <w:rPr>
                <w:rFonts w:ascii="Times New Roman" w:hAnsi="Times New Roman" w:cs="Times New Roman"/>
                <w:spacing w:val="-2"/>
                <w:sz w:val="24"/>
                <w:szCs w:val="24"/>
              </w:rPr>
            </w:pPr>
            <w:r w:rsidRPr="00B86D66">
              <w:rPr>
                <w:rFonts w:ascii="Times New Roman" w:hAnsi="Times New Roman" w:cs="Times New Roman"/>
                <w:spacing w:val="-2"/>
                <w:sz w:val="24"/>
                <w:szCs w:val="24"/>
              </w:rPr>
              <w:t>ВСН  19-89, Минавтодор РСФСР. Правила приемки работ при строительстве и ремонте автомобильных дорог.</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autoSpaceDE w:val="0"/>
              <w:autoSpaceDN w:val="0"/>
              <w:adjustRightInd w:val="0"/>
              <w:ind w:firstLine="0"/>
              <w:rPr>
                <w:rFonts w:ascii="Times New Roman" w:hAnsi="Times New Roman" w:cs="Times New Roman"/>
                <w:spacing w:val="-12"/>
                <w:sz w:val="24"/>
                <w:szCs w:val="24"/>
              </w:rPr>
            </w:pPr>
            <w:r w:rsidRPr="00B86D66">
              <w:rPr>
                <w:rFonts w:ascii="Times New Roman" w:hAnsi="Times New Roman" w:cs="Times New Roman"/>
                <w:spacing w:val="-2"/>
                <w:sz w:val="24"/>
                <w:szCs w:val="24"/>
              </w:rPr>
              <w:t>Рекомендации по устранению колей на автомобильных дорогах, Росавтодор 2002 год.</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tabs>
                <w:tab w:val="left" w:pos="350"/>
              </w:tabs>
              <w:autoSpaceDE w:val="0"/>
              <w:autoSpaceDN w:val="0"/>
              <w:adjustRightInd w:val="0"/>
              <w:ind w:firstLine="0"/>
              <w:rPr>
                <w:rFonts w:ascii="Times New Roman" w:hAnsi="Times New Roman" w:cs="Times New Roman"/>
                <w:spacing w:val="-2"/>
                <w:sz w:val="24"/>
                <w:szCs w:val="24"/>
              </w:rPr>
            </w:pPr>
            <w:r w:rsidRPr="00B86D66">
              <w:rPr>
                <w:rFonts w:ascii="Times New Roman" w:hAnsi="Times New Roman" w:cs="Times New Roman"/>
                <w:spacing w:val="-2"/>
                <w:sz w:val="24"/>
                <w:szCs w:val="24"/>
              </w:rPr>
              <w:t>Методические рекомендации по устройству покрытий и оснований из щебеночных, гравийных и песчаных материалов, обработанных вяжущими, Росавтодор, 2003 год.</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autoSpaceDE w:val="0"/>
              <w:autoSpaceDN w:val="0"/>
              <w:adjustRightInd w:val="0"/>
              <w:ind w:firstLine="0"/>
              <w:rPr>
                <w:rFonts w:ascii="Times New Roman" w:hAnsi="Times New Roman" w:cs="Times New Roman"/>
                <w:spacing w:val="-10"/>
                <w:sz w:val="24"/>
                <w:szCs w:val="24"/>
              </w:rPr>
            </w:pPr>
            <w:r w:rsidRPr="00B86D66">
              <w:rPr>
                <w:rFonts w:ascii="Times New Roman" w:hAnsi="Times New Roman" w:cs="Times New Roman"/>
                <w:spacing w:val="-3"/>
                <w:sz w:val="24"/>
                <w:szCs w:val="24"/>
              </w:rPr>
              <w:t>Руководство по применению ПАВ при устройстве асфальтобетонных покрытий.</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jc w:val="left"/>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autoSpaceDE w:val="0"/>
              <w:autoSpaceDN w:val="0"/>
              <w:adjustRightInd w:val="0"/>
              <w:ind w:firstLine="0"/>
              <w:rPr>
                <w:rFonts w:ascii="Times New Roman" w:hAnsi="Times New Roman" w:cs="Times New Roman"/>
                <w:spacing w:val="-11"/>
                <w:sz w:val="24"/>
                <w:szCs w:val="24"/>
              </w:rPr>
            </w:pPr>
            <w:r w:rsidRPr="00B86D66">
              <w:rPr>
                <w:rFonts w:ascii="Times New Roman" w:hAnsi="Times New Roman" w:cs="Times New Roman"/>
                <w:sz w:val="24"/>
                <w:szCs w:val="24"/>
              </w:rPr>
              <w:t>«Рекомендации по ремонту и содержанию автомобильных дорог общего пользования (взамен ВСН 24-88)».</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12.1.007-76 «Вредные вещества. Классификация и общие требования безопасности». Гигиенические нормативы .</w:t>
            </w:r>
          </w:p>
        </w:tc>
      </w:tr>
      <w:tr w:rsidR="003B0CDF" w:rsidRPr="00B86D66" w:rsidTr="000842B1">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shd w:val="clear" w:color="auto" w:fill="auto"/>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ГН 2.2.5.1313-03 Химические факторы производственной среды. Предельно допустимые концентрации (ПДК) вредных веществ в воздухе рабочей зоны.</w:t>
            </w:r>
          </w:p>
        </w:tc>
      </w:tr>
      <w:tr w:rsidR="003B0CDF" w:rsidRPr="00B86D66" w:rsidTr="001A1E2D">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shd w:val="clear" w:color="auto" w:fill="auto"/>
            <w:vAlign w:val="center"/>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17.1.1.04-80 «Охрана природы. Гидросфера. Классификация подземных вод по целям водопользования».</w:t>
            </w:r>
          </w:p>
        </w:tc>
      </w:tr>
      <w:tr w:rsidR="003B0CDF" w:rsidRPr="00B86D66" w:rsidTr="001A1E2D">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shd w:val="clear" w:color="auto" w:fill="auto"/>
            <w:vAlign w:val="center"/>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33220-2015 Межгосударственный стандарт. Дороги автомобильные общего пользования. Требования к эксплуатационному состоянию.</w:t>
            </w:r>
          </w:p>
        </w:tc>
      </w:tr>
      <w:tr w:rsidR="003B0CDF" w:rsidRPr="00B86D66" w:rsidTr="001A1E2D">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numPr>
                <w:ilvl w:val="0"/>
                <w:numId w:val="22"/>
              </w:numPr>
              <w:rPr>
                <w:rFonts w:ascii="Times New Roman" w:hAnsi="Times New Roman" w:cs="Times New Roman"/>
                <w:sz w:val="24"/>
                <w:szCs w:val="24"/>
              </w:rPr>
            </w:pPr>
          </w:p>
        </w:tc>
        <w:tc>
          <w:tcPr>
            <w:tcW w:w="4351" w:type="pct"/>
            <w:tcBorders>
              <w:top w:val="single" w:sz="4" w:space="0" w:color="auto"/>
              <w:left w:val="single" w:sz="4" w:space="0" w:color="auto"/>
              <w:bottom w:val="single" w:sz="4" w:space="0" w:color="auto"/>
              <w:right w:val="single" w:sz="4" w:space="0" w:color="auto"/>
            </w:tcBorders>
            <w:shd w:val="clear" w:color="auto" w:fill="auto"/>
            <w:vAlign w:val="center"/>
          </w:tcPr>
          <w:p w:rsidR="003B0CDF" w:rsidRPr="00B86D66" w:rsidRDefault="003B0CDF" w:rsidP="000C1E02">
            <w:pPr>
              <w:ind w:firstLine="0"/>
              <w:rPr>
                <w:rFonts w:ascii="Times New Roman" w:hAnsi="Times New Roman" w:cs="Times New Roman"/>
                <w:sz w:val="24"/>
                <w:szCs w:val="24"/>
              </w:rPr>
            </w:pPr>
            <w:r w:rsidRPr="00B86D66">
              <w:rPr>
                <w:rFonts w:ascii="Times New Roman" w:hAnsi="Times New Roman" w:cs="Times New Roman"/>
                <w:sz w:val="24"/>
                <w:szCs w:val="24"/>
              </w:rPr>
              <w:t>ГОСТ 12801-98 Материалы на основе органических вяжущих для дорожного и аэродромного строительства. Методы испытаний.</w:t>
            </w:r>
          </w:p>
        </w:tc>
      </w:tr>
      <w:tr w:rsidR="003B0CDF" w:rsidRPr="00B86D66" w:rsidTr="001A1E2D">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numPr>
                <w:ilvl w:val="0"/>
                <w:numId w:val="22"/>
              </w:numPr>
              <w:autoSpaceDE w:val="0"/>
              <w:autoSpaceDN w:val="0"/>
              <w:adjustRightInd w:val="0"/>
              <w:rPr>
                <w:rFonts w:ascii="Times New Roman" w:hAnsi="Times New Roman" w:cs="Times New Roman"/>
                <w:spacing w:val="-2"/>
                <w:sz w:val="24"/>
                <w:szCs w:val="24"/>
              </w:rPr>
            </w:pPr>
          </w:p>
        </w:tc>
        <w:tc>
          <w:tcPr>
            <w:tcW w:w="4351" w:type="pct"/>
            <w:tcBorders>
              <w:top w:val="single" w:sz="4" w:space="0" w:color="auto"/>
              <w:left w:val="single" w:sz="4" w:space="0" w:color="auto"/>
              <w:bottom w:val="single" w:sz="4" w:space="0" w:color="auto"/>
              <w:right w:val="single" w:sz="4" w:space="0" w:color="auto"/>
            </w:tcBorders>
            <w:shd w:val="clear" w:color="auto" w:fill="auto"/>
            <w:vAlign w:val="center"/>
          </w:tcPr>
          <w:p w:rsidR="003B0CDF" w:rsidRPr="00B86D66" w:rsidRDefault="003B0CDF" w:rsidP="000C1E02">
            <w:pPr>
              <w:autoSpaceDE w:val="0"/>
              <w:autoSpaceDN w:val="0"/>
              <w:adjustRightInd w:val="0"/>
              <w:spacing w:line="216" w:lineRule="auto"/>
              <w:ind w:firstLine="0"/>
              <w:rPr>
                <w:rFonts w:ascii="Times New Roman" w:hAnsi="Times New Roman" w:cs="Times New Roman"/>
                <w:sz w:val="24"/>
                <w:szCs w:val="24"/>
              </w:rPr>
            </w:pPr>
            <w:r w:rsidRPr="00B86D66">
              <w:rPr>
                <w:rFonts w:ascii="Times New Roman" w:hAnsi="Times New Roman" w:cs="Times New Roman"/>
                <w:sz w:val="24"/>
                <w:szCs w:val="24"/>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3B0CDF" w:rsidRPr="00B86D66" w:rsidTr="001A1E2D">
        <w:trPr>
          <w:cantSplit/>
        </w:trPr>
        <w:tc>
          <w:tcPr>
            <w:tcW w:w="649" w:type="pct"/>
            <w:tcBorders>
              <w:top w:val="single" w:sz="4" w:space="0" w:color="auto"/>
              <w:left w:val="single" w:sz="4" w:space="0" w:color="auto"/>
              <w:bottom w:val="single" w:sz="4" w:space="0" w:color="auto"/>
              <w:right w:val="single" w:sz="4" w:space="0" w:color="auto"/>
            </w:tcBorders>
          </w:tcPr>
          <w:p w:rsidR="003B0CDF" w:rsidRPr="00B86D66" w:rsidRDefault="003B0CDF" w:rsidP="000C1E02">
            <w:pPr>
              <w:widowControl w:val="0"/>
              <w:numPr>
                <w:ilvl w:val="0"/>
                <w:numId w:val="22"/>
              </w:numPr>
              <w:tabs>
                <w:tab w:val="left" w:pos="350"/>
              </w:tabs>
              <w:autoSpaceDE w:val="0"/>
              <w:autoSpaceDN w:val="0"/>
              <w:adjustRightInd w:val="0"/>
              <w:rPr>
                <w:rFonts w:ascii="Times New Roman" w:hAnsi="Times New Roman" w:cs="Times New Roman"/>
                <w:spacing w:val="-2"/>
                <w:sz w:val="24"/>
                <w:szCs w:val="24"/>
              </w:rPr>
            </w:pPr>
          </w:p>
        </w:tc>
        <w:tc>
          <w:tcPr>
            <w:tcW w:w="4351" w:type="pct"/>
            <w:tcBorders>
              <w:top w:val="single" w:sz="4" w:space="0" w:color="auto"/>
              <w:left w:val="single" w:sz="4" w:space="0" w:color="auto"/>
              <w:bottom w:val="single" w:sz="4" w:space="0" w:color="auto"/>
              <w:right w:val="single" w:sz="4" w:space="0" w:color="auto"/>
            </w:tcBorders>
            <w:shd w:val="clear" w:color="auto" w:fill="auto"/>
            <w:vAlign w:val="center"/>
          </w:tcPr>
          <w:p w:rsidR="003B0CDF" w:rsidRPr="00B86D66" w:rsidRDefault="003B0CDF" w:rsidP="000C1E02">
            <w:pPr>
              <w:autoSpaceDE w:val="0"/>
              <w:autoSpaceDN w:val="0"/>
              <w:adjustRightInd w:val="0"/>
              <w:spacing w:line="216" w:lineRule="auto"/>
              <w:ind w:firstLine="0"/>
              <w:rPr>
                <w:rFonts w:ascii="Times New Roman" w:hAnsi="Times New Roman" w:cs="Times New Roman"/>
                <w:sz w:val="24"/>
                <w:szCs w:val="24"/>
              </w:rPr>
            </w:pPr>
            <w:r w:rsidRPr="00B86D66">
              <w:rPr>
                <w:rFonts w:ascii="Times New Roman" w:hAnsi="Times New Roman" w:cs="Times New Roman"/>
                <w:sz w:val="24"/>
                <w:szCs w:val="24"/>
              </w:rPr>
              <w:t>ГОСТ 12.1.005-88 "Система стандартов безопасности труда. Общие санитарно-гигиенические требования к воздуху рабочей зоны".</w:t>
            </w:r>
          </w:p>
        </w:tc>
      </w:tr>
    </w:tbl>
    <w:p w:rsidR="003B0CDF" w:rsidRPr="00B86D66" w:rsidRDefault="003B0CDF" w:rsidP="00DF5508">
      <w:pPr>
        <w:jc w:val="right"/>
        <w:rPr>
          <w:rFonts w:ascii="Times New Roman" w:hAnsi="Times New Roman" w:cs="Times New Roman"/>
          <w:sz w:val="24"/>
          <w:szCs w:val="24"/>
        </w:rPr>
        <w:sectPr w:rsidR="003B0CDF" w:rsidRPr="00B86D66" w:rsidSect="003B0CDF">
          <w:footerReference w:type="default" r:id="rId8"/>
          <w:pgSz w:w="11906" w:h="16838" w:code="9"/>
          <w:pgMar w:top="1134" w:right="851" w:bottom="1134" w:left="1134" w:header="425" w:footer="618" w:gutter="0"/>
          <w:pgNumType w:start="1"/>
          <w:cols w:space="708"/>
          <w:titlePg/>
          <w:docGrid w:linePitch="360"/>
        </w:sectPr>
      </w:pPr>
      <w:r w:rsidRPr="00B86D66">
        <w:rPr>
          <w:rFonts w:ascii="Times New Roman" w:hAnsi="Times New Roman" w:cs="Times New Roman"/>
          <w:sz w:val="24"/>
          <w:szCs w:val="24"/>
        </w:rPr>
        <w:br w:type="page"/>
      </w:r>
    </w:p>
    <w:p w:rsidR="003B0CDF" w:rsidRPr="00B86D66" w:rsidRDefault="003B0CDF" w:rsidP="0073004C">
      <w:pPr>
        <w:widowControl w:val="0"/>
        <w:ind w:firstLine="0"/>
        <w:jc w:val="right"/>
        <w:rPr>
          <w:rFonts w:ascii="Times New Roman" w:hAnsi="Times New Roman" w:cs="Times New Roman"/>
          <w:sz w:val="24"/>
          <w:szCs w:val="24"/>
        </w:rPr>
      </w:pPr>
      <w:r w:rsidRPr="00B86D66">
        <w:rPr>
          <w:rFonts w:ascii="Times New Roman" w:hAnsi="Times New Roman" w:cs="Times New Roman"/>
          <w:sz w:val="24"/>
          <w:szCs w:val="24"/>
        </w:rPr>
        <w:lastRenderedPageBreak/>
        <w:t>Приложение № 5</w:t>
      </w:r>
    </w:p>
    <w:p w:rsidR="00BC0C4D" w:rsidRPr="00B86D66" w:rsidRDefault="003B0CDF" w:rsidP="00BC0C4D">
      <w:pPr>
        <w:widowControl w:val="0"/>
        <w:ind w:firstLine="0"/>
        <w:jc w:val="right"/>
        <w:rPr>
          <w:rFonts w:ascii="Times New Roman" w:hAnsi="Times New Roman" w:cs="Times New Roman"/>
          <w:sz w:val="24"/>
          <w:szCs w:val="24"/>
        </w:rPr>
      </w:pPr>
      <w:r w:rsidRPr="00B86D66">
        <w:rPr>
          <w:rFonts w:ascii="Times New Roman" w:hAnsi="Times New Roman" w:cs="Times New Roman"/>
          <w:sz w:val="24"/>
          <w:szCs w:val="24"/>
        </w:rPr>
        <w:t xml:space="preserve">к </w:t>
      </w:r>
      <w:r w:rsidRPr="00B86D66">
        <w:rPr>
          <w:rFonts w:ascii="Times New Roman" w:hAnsi="Times New Roman" w:cs="Times New Roman"/>
          <w:noProof/>
          <w:sz w:val="24"/>
          <w:szCs w:val="24"/>
        </w:rPr>
        <w:t>муниципальному</w:t>
      </w:r>
      <w:r w:rsidRPr="00B86D66">
        <w:rPr>
          <w:rFonts w:ascii="Times New Roman" w:hAnsi="Times New Roman" w:cs="Times New Roman"/>
          <w:sz w:val="24"/>
          <w:szCs w:val="24"/>
        </w:rPr>
        <w:t xml:space="preserve"> контракту № </w:t>
      </w:r>
      <w:r w:rsidR="001812AE">
        <w:rPr>
          <w:rFonts w:ascii="Times New Roman" w:hAnsi="Times New Roman" w:cs="Times New Roman"/>
          <w:sz w:val="24"/>
          <w:szCs w:val="24"/>
        </w:rPr>
        <w:t>б/н</w:t>
      </w:r>
    </w:p>
    <w:p w:rsidR="00BC0C4D" w:rsidRPr="00FC58AF" w:rsidRDefault="00BC0C4D" w:rsidP="00BC0C4D">
      <w:pPr>
        <w:widowControl w:val="0"/>
        <w:jc w:val="right"/>
        <w:rPr>
          <w:rFonts w:ascii="Times New Roman" w:eastAsia="Calibri" w:hAnsi="Times New Roman" w:cs="Times New Roman"/>
          <w:b/>
          <w:sz w:val="24"/>
          <w:szCs w:val="24"/>
        </w:rPr>
      </w:pPr>
      <w:r w:rsidRPr="00FC58AF">
        <w:rPr>
          <w:rFonts w:ascii="Times New Roman" w:hAnsi="Times New Roman" w:cs="Times New Roman"/>
          <w:sz w:val="24"/>
          <w:szCs w:val="24"/>
        </w:rPr>
        <w:t xml:space="preserve">от </w:t>
      </w:r>
      <w:r>
        <w:rPr>
          <w:rFonts w:ascii="Times New Roman" w:hAnsi="Times New Roman" w:cs="Times New Roman"/>
          <w:sz w:val="24"/>
          <w:szCs w:val="24"/>
        </w:rPr>
        <w:t>07 сентября</w:t>
      </w:r>
      <w:r w:rsidRPr="00FC58AF">
        <w:rPr>
          <w:rFonts w:ascii="Times New Roman" w:hAnsi="Times New Roman" w:cs="Times New Roman"/>
          <w:sz w:val="24"/>
          <w:szCs w:val="24"/>
        </w:rPr>
        <w:t xml:space="preserve"> 20</w:t>
      </w:r>
      <w:r>
        <w:rPr>
          <w:rFonts w:ascii="Times New Roman" w:hAnsi="Times New Roman" w:cs="Times New Roman"/>
          <w:sz w:val="24"/>
          <w:szCs w:val="24"/>
        </w:rPr>
        <w:t>21</w:t>
      </w:r>
      <w:r w:rsidRPr="00FC58AF">
        <w:rPr>
          <w:rFonts w:ascii="Times New Roman" w:hAnsi="Times New Roman" w:cs="Times New Roman"/>
          <w:sz w:val="24"/>
          <w:szCs w:val="24"/>
        </w:rPr>
        <w:t xml:space="preserve"> г.</w:t>
      </w:r>
    </w:p>
    <w:p w:rsidR="003B0CDF" w:rsidRPr="00B86D66" w:rsidRDefault="003B0CDF" w:rsidP="00BC0C4D">
      <w:pPr>
        <w:widowControl w:val="0"/>
        <w:ind w:firstLine="0"/>
        <w:jc w:val="right"/>
        <w:rPr>
          <w:rFonts w:ascii="Times New Roman" w:eastAsia="Calibri" w:hAnsi="Times New Roman" w:cs="Times New Roman"/>
          <w:sz w:val="24"/>
          <w:szCs w:val="24"/>
        </w:rPr>
      </w:pPr>
    </w:p>
    <w:p w:rsidR="003B0CDF" w:rsidRPr="00B86D66" w:rsidRDefault="003B0CDF" w:rsidP="00FC58AF">
      <w:pPr>
        <w:widowControl w:val="0"/>
        <w:jc w:val="center"/>
        <w:rPr>
          <w:rFonts w:ascii="Times New Roman" w:eastAsia="Calibri" w:hAnsi="Times New Roman" w:cs="Times New Roman"/>
          <w:b/>
          <w:sz w:val="24"/>
          <w:szCs w:val="24"/>
        </w:rPr>
      </w:pPr>
      <w:r w:rsidRPr="00B86D66">
        <w:rPr>
          <w:rFonts w:ascii="Times New Roman" w:eastAsia="Calibri" w:hAnsi="Times New Roman" w:cs="Times New Roman"/>
          <w:b/>
          <w:sz w:val="24"/>
          <w:szCs w:val="24"/>
        </w:rPr>
        <w:t>ФОРМА</w:t>
      </w:r>
    </w:p>
    <w:p w:rsidR="003B0CDF" w:rsidRPr="00B86D66" w:rsidRDefault="003B0CDF" w:rsidP="00FC58AF">
      <w:pPr>
        <w:widowControl w:val="0"/>
        <w:rPr>
          <w:rFonts w:ascii="Times New Roman" w:eastAsia="Calibri" w:hAnsi="Times New Roman" w:cs="Times New Roman"/>
          <w:b/>
          <w:sz w:val="24"/>
          <w:szCs w:val="24"/>
        </w:rPr>
      </w:pPr>
    </w:p>
    <w:p w:rsidR="003B0CDF" w:rsidRPr="00B86D66" w:rsidRDefault="003B0CDF" w:rsidP="00FC58AF">
      <w:pPr>
        <w:widowControl w:val="0"/>
        <w:jc w:val="center"/>
        <w:rPr>
          <w:rFonts w:ascii="Times New Roman" w:eastAsia="Calibri" w:hAnsi="Times New Roman" w:cs="Times New Roman"/>
          <w:b/>
          <w:sz w:val="24"/>
          <w:szCs w:val="24"/>
        </w:rPr>
      </w:pPr>
      <w:r w:rsidRPr="00B86D66">
        <w:rPr>
          <w:rFonts w:ascii="Times New Roman" w:eastAsia="Calibri" w:hAnsi="Times New Roman" w:cs="Times New Roman"/>
          <w:b/>
          <w:sz w:val="24"/>
          <w:szCs w:val="24"/>
        </w:rPr>
        <w:t>АКТ ПЕРЕДАЧИ ОБЪЕКТА</w:t>
      </w:r>
    </w:p>
    <w:p w:rsidR="003B0CDF" w:rsidRPr="00B86D66" w:rsidRDefault="003B0CDF" w:rsidP="00FC58AF">
      <w:pPr>
        <w:widowControl w:val="0"/>
        <w:jc w:val="center"/>
        <w:rPr>
          <w:rFonts w:ascii="Times New Roman" w:eastAsia="Calibri" w:hAnsi="Times New Roman" w:cs="Times New Roman"/>
          <w:b/>
          <w:sz w:val="24"/>
          <w:szCs w:val="24"/>
        </w:rPr>
      </w:pPr>
    </w:p>
    <w:p w:rsidR="003B0CDF" w:rsidRPr="00B86D66" w:rsidRDefault="003B0CDF" w:rsidP="00FC58AF">
      <w:pPr>
        <w:widowControl w:val="0"/>
        <w:ind w:firstLine="0"/>
        <w:jc w:val="center"/>
        <w:rPr>
          <w:rFonts w:ascii="Times New Roman" w:eastAsia="Calibri" w:hAnsi="Times New Roman" w:cs="Times New Roman"/>
          <w:sz w:val="24"/>
          <w:szCs w:val="24"/>
        </w:rPr>
      </w:pPr>
      <w:r w:rsidRPr="00B86D66">
        <w:rPr>
          <w:rFonts w:ascii="Times New Roman" w:eastAsia="Calibri" w:hAnsi="Times New Roman" w:cs="Times New Roman"/>
          <w:b/>
          <w:sz w:val="24"/>
          <w:szCs w:val="24"/>
        </w:rPr>
        <w:t>__________________________________________________________________________________</w:t>
      </w:r>
    </w:p>
    <w:p w:rsidR="003B0CDF" w:rsidRPr="00B86D66" w:rsidRDefault="003B0CDF" w:rsidP="00FC58AF">
      <w:pPr>
        <w:widowControl w:val="0"/>
        <w:ind w:firstLine="0"/>
        <w:jc w:val="center"/>
        <w:rPr>
          <w:rFonts w:ascii="Times New Roman" w:eastAsia="Calibri" w:hAnsi="Times New Roman" w:cs="Times New Roman"/>
          <w:sz w:val="24"/>
          <w:szCs w:val="24"/>
        </w:rPr>
      </w:pPr>
      <w:r w:rsidRPr="00B86D66">
        <w:rPr>
          <w:rFonts w:ascii="Times New Roman" w:eastAsia="Calibri" w:hAnsi="Times New Roman" w:cs="Times New Roman"/>
          <w:sz w:val="24"/>
          <w:szCs w:val="24"/>
        </w:rPr>
        <w:t>(наименование участков автомобильной дороги (сети дорог))</w:t>
      </w:r>
    </w:p>
    <w:p w:rsidR="003B0CDF" w:rsidRPr="00B86D66" w:rsidRDefault="003B0CDF" w:rsidP="00FC58AF">
      <w:pPr>
        <w:widowControl w:val="0"/>
        <w:ind w:firstLine="0"/>
        <w:rPr>
          <w:rFonts w:ascii="Times New Roman" w:eastAsia="Calibri" w:hAnsi="Times New Roman" w:cs="Times New Roman"/>
          <w:sz w:val="24"/>
          <w:szCs w:val="24"/>
        </w:rPr>
      </w:pPr>
    </w:p>
    <w:p w:rsidR="003B0CDF" w:rsidRPr="00B86D66" w:rsidRDefault="003B0CDF" w:rsidP="00DF5508">
      <w:pPr>
        <w:tabs>
          <w:tab w:val="left" w:pos="284"/>
        </w:tabs>
        <w:rPr>
          <w:rFonts w:ascii="Times New Roman" w:eastAsia="Calibri" w:hAnsi="Times New Roman" w:cs="Times New Roman"/>
          <w:sz w:val="24"/>
          <w:szCs w:val="24"/>
        </w:rPr>
      </w:pPr>
      <w:r w:rsidRPr="00B86D66">
        <w:rPr>
          <w:rFonts w:ascii="Times New Roman" w:eastAsia="Calibri" w:hAnsi="Times New Roman" w:cs="Times New Roman"/>
          <w:sz w:val="24"/>
          <w:szCs w:val="24"/>
        </w:rPr>
        <w:t xml:space="preserve">На основании муниципального контракта № _____ от «___» __________ 20__г. на оказание услуг по содержанию и выполнению работ по текущему ремонту и содержанию действующей сети автомобильных дорог общего пользования регионального значения, заключенного между ___________________________________, как Заказчиком, и ________________________________ как Подрядчиком, </w:t>
      </w:r>
    </w:p>
    <w:p w:rsidR="003B0CDF" w:rsidRPr="00B86D66" w:rsidRDefault="003B0CDF" w:rsidP="00DF5508">
      <w:pPr>
        <w:tabs>
          <w:tab w:val="left" w:pos="284"/>
        </w:tabs>
        <w:ind w:firstLine="0"/>
        <w:rPr>
          <w:rFonts w:ascii="Times New Roman" w:eastAsia="Calibri" w:hAnsi="Times New Roman" w:cs="Times New Roman"/>
          <w:sz w:val="24"/>
          <w:szCs w:val="24"/>
        </w:rPr>
      </w:pPr>
    </w:p>
    <w:p w:rsidR="003B0CDF" w:rsidRPr="00B86D66" w:rsidRDefault="003B0CDF" w:rsidP="00DF5508">
      <w:pPr>
        <w:tabs>
          <w:tab w:val="left" w:pos="284"/>
        </w:tabs>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Комиссия в составе:</w:t>
      </w:r>
    </w:p>
    <w:p w:rsidR="003B0CDF" w:rsidRPr="00B86D66" w:rsidRDefault="003B0CDF" w:rsidP="00DF5508">
      <w:pPr>
        <w:tabs>
          <w:tab w:val="left" w:pos="284"/>
        </w:tabs>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Представителя Заказчика ______________________________________________________________</w:t>
      </w:r>
    </w:p>
    <w:p w:rsidR="003B0CDF" w:rsidRPr="00B86D66" w:rsidRDefault="003B0CDF" w:rsidP="00DF5508">
      <w:pPr>
        <w:tabs>
          <w:tab w:val="left" w:pos="284"/>
        </w:tabs>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Представителя Подрядчика ____________________________________________________________</w:t>
      </w:r>
    </w:p>
    <w:p w:rsidR="003B0CDF" w:rsidRPr="00B86D66" w:rsidRDefault="003B0CDF" w:rsidP="00DF5508">
      <w:pPr>
        <w:tabs>
          <w:tab w:val="left" w:pos="284"/>
        </w:tabs>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произвели в натуре осмотр передаваемых на содержание и текущий ремонт и содержание участков автомобильной дороги (сети дорог) общего пользования регионального значения: _____________________ (наименование участков автомобильной дороги (сети дорог)) и иных объектов, состав, описание, основные технические и эксплуатационные характеристики и параметры которых приведены в Приложении № 1 к муниципальному контракту № _____ от «___» __________ 20__ г.</w:t>
      </w:r>
    </w:p>
    <w:p w:rsidR="003B0CDF" w:rsidRPr="00B86D66" w:rsidRDefault="003B0CDF" w:rsidP="00DF5508">
      <w:pPr>
        <w:tabs>
          <w:tab w:val="left" w:pos="284"/>
        </w:tabs>
        <w:rPr>
          <w:rFonts w:ascii="Times New Roman" w:eastAsia="Calibri" w:hAnsi="Times New Roman" w:cs="Times New Roman"/>
          <w:sz w:val="24"/>
          <w:szCs w:val="24"/>
        </w:rPr>
      </w:pPr>
    </w:p>
    <w:p w:rsidR="003B0CDF" w:rsidRPr="00B86D66" w:rsidRDefault="003B0CDF" w:rsidP="00DF5508">
      <w:pPr>
        <w:tabs>
          <w:tab w:val="left" w:pos="284"/>
        </w:tabs>
        <w:rPr>
          <w:rFonts w:ascii="Times New Roman" w:eastAsia="Calibri" w:hAnsi="Times New Roman" w:cs="Times New Roman"/>
          <w:sz w:val="24"/>
          <w:szCs w:val="24"/>
        </w:rPr>
      </w:pPr>
      <w:r w:rsidRPr="00B86D66">
        <w:rPr>
          <w:rFonts w:ascii="Times New Roman" w:eastAsia="Calibri" w:hAnsi="Times New Roman" w:cs="Times New Roman"/>
          <w:sz w:val="24"/>
          <w:szCs w:val="24"/>
        </w:rPr>
        <w:t>Комиссией установлены следующие дефекты:</w:t>
      </w:r>
    </w:p>
    <w:p w:rsidR="003B0CDF" w:rsidRPr="00B86D66" w:rsidRDefault="003B0CDF" w:rsidP="00FC58AF">
      <w:pPr>
        <w:ind w:firstLine="0"/>
        <w:jc w:val="left"/>
        <w:rPr>
          <w:rFonts w:ascii="Times New Roman" w:eastAsia="Calibri" w:hAnsi="Times New Roman" w:cs="Times New Roman"/>
          <w:sz w:val="24"/>
          <w:szCs w:val="24"/>
        </w:rPr>
      </w:pPr>
      <w:r w:rsidRPr="00B86D66">
        <w:rPr>
          <w:rFonts w:ascii="Times New Roman" w:eastAsia="Calibri" w:hAnsi="Times New Roman" w:cs="Times New Roman"/>
          <w:sz w:val="24"/>
          <w:szCs w:val="24"/>
        </w:rPr>
        <w:t>1. Земляного полотна и полосы отвода: __________________________________________________________________________________2. Проезжей части (включая съезды):</w:t>
      </w:r>
    </w:p>
    <w:p w:rsidR="003B0CDF" w:rsidRPr="00B86D66" w:rsidRDefault="003B0CDF" w:rsidP="00DF5508">
      <w:pPr>
        <w:tabs>
          <w:tab w:val="left" w:pos="284"/>
        </w:tabs>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_________________________________________________________________________________</w:t>
      </w:r>
    </w:p>
    <w:p w:rsidR="003B0CDF" w:rsidRPr="00B86D66" w:rsidRDefault="003B0CDF" w:rsidP="00FC58AF">
      <w:pPr>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3. Обустройства и обстановки дороги:</w:t>
      </w:r>
    </w:p>
    <w:p w:rsidR="003B0CDF" w:rsidRPr="00B86D66" w:rsidRDefault="003B0CDF" w:rsidP="00FC58AF">
      <w:pPr>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__________________________________________________________________________________4. Других элементов:</w:t>
      </w:r>
    </w:p>
    <w:p w:rsidR="003B0CDF" w:rsidRPr="00B86D66" w:rsidRDefault="003B0CDF" w:rsidP="00DF5508">
      <w:pPr>
        <w:tabs>
          <w:tab w:val="left" w:pos="0"/>
          <w:tab w:val="left" w:pos="284"/>
        </w:tabs>
        <w:ind w:firstLine="0"/>
        <w:rPr>
          <w:rFonts w:ascii="Times New Roman" w:eastAsia="Calibri" w:hAnsi="Times New Roman" w:cs="Times New Roman"/>
          <w:sz w:val="24"/>
          <w:szCs w:val="24"/>
        </w:rPr>
      </w:pPr>
      <w:r w:rsidRPr="00B86D66">
        <w:rPr>
          <w:rFonts w:ascii="Times New Roman" w:eastAsia="Calibri" w:hAnsi="Times New Roman" w:cs="Times New Roman"/>
          <w:sz w:val="24"/>
          <w:szCs w:val="24"/>
        </w:rPr>
        <w:t>_________________________________________________________________________________</w:t>
      </w:r>
    </w:p>
    <w:p w:rsidR="003B0CDF" w:rsidRPr="00B86D66" w:rsidRDefault="003B0CDF" w:rsidP="00DF5508">
      <w:pPr>
        <w:tabs>
          <w:tab w:val="left" w:pos="284"/>
        </w:tabs>
        <w:rPr>
          <w:rFonts w:ascii="Times New Roman" w:eastAsia="Calibri" w:hAnsi="Times New Roman" w:cs="Times New Roman"/>
          <w:sz w:val="24"/>
          <w:szCs w:val="24"/>
        </w:rPr>
      </w:pPr>
    </w:p>
    <w:p w:rsidR="003B0CDF" w:rsidRPr="00B86D66" w:rsidRDefault="003B0CDF" w:rsidP="00DF5508">
      <w:pPr>
        <w:tabs>
          <w:tab w:val="left" w:pos="284"/>
        </w:tabs>
        <w:rPr>
          <w:rFonts w:ascii="Times New Roman" w:eastAsia="Calibri" w:hAnsi="Times New Roman" w:cs="Times New Roman"/>
          <w:sz w:val="24"/>
          <w:szCs w:val="24"/>
        </w:rPr>
      </w:pPr>
      <w:r w:rsidRPr="00B86D66">
        <w:rPr>
          <w:rFonts w:ascii="Times New Roman" w:eastAsia="Calibri" w:hAnsi="Times New Roman" w:cs="Times New Roman"/>
          <w:sz w:val="24"/>
          <w:szCs w:val="24"/>
        </w:rPr>
        <w:t>На передаваемых участках в ______ годах планируется проведение работ:</w:t>
      </w:r>
    </w:p>
    <w:p w:rsidR="003B0CDF" w:rsidRPr="00B86D66" w:rsidRDefault="003B0CDF" w:rsidP="00FC58AF">
      <w:pPr>
        <w:rPr>
          <w:rFonts w:ascii="Times New Roman" w:eastAsia="Calibri" w:hAnsi="Times New Roman" w:cs="Times New Roman"/>
          <w:sz w:val="24"/>
          <w:szCs w:val="24"/>
        </w:rPr>
      </w:pPr>
      <w:r w:rsidRPr="00B86D66">
        <w:rPr>
          <w:rFonts w:ascii="Times New Roman" w:eastAsia="Calibri" w:hAnsi="Times New Roman" w:cs="Times New Roman"/>
          <w:sz w:val="24"/>
          <w:szCs w:val="24"/>
        </w:rPr>
        <w:t>– по содержанию (указать адрес и год выполнения работ);</w:t>
      </w:r>
    </w:p>
    <w:p w:rsidR="003B0CDF" w:rsidRPr="00B86D66" w:rsidRDefault="003B0CDF" w:rsidP="00FC58AF">
      <w:pPr>
        <w:rPr>
          <w:rFonts w:ascii="Times New Roman" w:eastAsia="Calibri" w:hAnsi="Times New Roman" w:cs="Times New Roman"/>
          <w:sz w:val="24"/>
          <w:szCs w:val="24"/>
        </w:rPr>
      </w:pPr>
      <w:r w:rsidRPr="00B86D66">
        <w:rPr>
          <w:rFonts w:ascii="Times New Roman" w:eastAsia="Calibri" w:hAnsi="Times New Roman" w:cs="Times New Roman"/>
          <w:sz w:val="24"/>
          <w:szCs w:val="24"/>
        </w:rPr>
        <w:t>– по ремонту (указать адрес и год выполнения работ);</w:t>
      </w:r>
    </w:p>
    <w:p w:rsidR="003B0CDF" w:rsidRPr="00B86D66" w:rsidRDefault="003B0CDF" w:rsidP="00FC58AF">
      <w:pPr>
        <w:rPr>
          <w:rFonts w:ascii="Times New Roman" w:eastAsia="Calibri" w:hAnsi="Times New Roman" w:cs="Times New Roman"/>
          <w:sz w:val="24"/>
          <w:szCs w:val="24"/>
        </w:rPr>
      </w:pPr>
      <w:r w:rsidRPr="00B86D66">
        <w:rPr>
          <w:rFonts w:ascii="Times New Roman" w:eastAsia="Calibri" w:hAnsi="Times New Roman" w:cs="Times New Roman"/>
          <w:sz w:val="24"/>
          <w:szCs w:val="24"/>
        </w:rPr>
        <w:t>– по капитальному ремонту (указать адрес и год выполнения работ);</w:t>
      </w:r>
    </w:p>
    <w:p w:rsidR="003B0CDF" w:rsidRPr="00B86D66" w:rsidRDefault="003B0CDF" w:rsidP="00FC58AF">
      <w:pPr>
        <w:rPr>
          <w:rFonts w:ascii="Times New Roman" w:eastAsia="Calibri" w:hAnsi="Times New Roman" w:cs="Times New Roman"/>
          <w:sz w:val="24"/>
          <w:szCs w:val="24"/>
        </w:rPr>
      </w:pPr>
      <w:r w:rsidRPr="00B86D66">
        <w:rPr>
          <w:rFonts w:ascii="Times New Roman" w:eastAsia="Calibri" w:hAnsi="Times New Roman" w:cs="Times New Roman"/>
          <w:sz w:val="24"/>
          <w:szCs w:val="24"/>
        </w:rPr>
        <w:t>– по реконструкции (указать адрес и год выполнения работ).</w:t>
      </w:r>
    </w:p>
    <w:p w:rsidR="003B0CDF" w:rsidRPr="00B86D66" w:rsidRDefault="003B0CDF" w:rsidP="00DF5508">
      <w:pPr>
        <w:tabs>
          <w:tab w:val="left" w:pos="284"/>
        </w:tabs>
        <w:rPr>
          <w:rFonts w:ascii="Times New Roman" w:eastAsia="Calibri" w:hAnsi="Times New Roman" w:cs="Times New Roman"/>
          <w:sz w:val="24"/>
          <w:szCs w:val="24"/>
        </w:rPr>
      </w:pPr>
    </w:p>
    <w:tbl>
      <w:tblPr>
        <w:tblW w:w="0" w:type="auto"/>
        <w:tblLook w:val="04A0"/>
      </w:tblPr>
      <w:tblGrid>
        <w:gridCol w:w="5068"/>
        <w:gridCol w:w="5069"/>
      </w:tblGrid>
      <w:tr w:rsidR="003B0CDF" w:rsidRPr="00B86D66" w:rsidTr="00F476F3">
        <w:tc>
          <w:tcPr>
            <w:tcW w:w="5068"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Сдал:</w:t>
            </w:r>
          </w:p>
        </w:tc>
        <w:tc>
          <w:tcPr>
            <w:tcW w:w="5069"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Принял:</w:t>
            </w:r>
          </w:p>
        </w:tc>
      </w:tr>
      <w:tr w:rsidR="003B0CDF" w:rsidRPr="00B86D66" w:rsidTr="00F476F3">
        <w:tc>
          <w:tcPr>
            <w:tcW w:w="5068"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Представитель Заказчика</w:t>
            </w:r>
          </w:p>
        </w:tc>
        <w:tc>
          <w:tcPr>
            <w:tcW w:w="5069"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Представитель Подрядчика</w:t>
            </w:r>
          </w:p>
        </w:tc>
      </w:tr>
      <w:tr w:rsidR="003B0CDF" w:rsidRPr="00B86D66" w:rsidTr="00F476F3">
        <w:tc>
          <w:tcPr>
            <w:tcW w:w="5068"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____________________</w:t>
            </w:r>
          </w:p>
        </w:tc>
        <w:tc>
          <w:tcPr>
            <w:tcW w:w="5069"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____________________</w:t>
            </w:r>
          </w:p>
        </w:tc>
      </w:tr>
      <w:tr w:rsidR="003B0CDF" w:rsidRPr="00B86D66" w:rsidTr="00F476F3">
        <w:tc>
          <w:tcPr>
            <w:tcW w:w="5068"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____________________</w:t>
            </w:r>
          </w:p>
        </w:tc>
        <w:tc>
          <w:tcPr>
            <w:tcW w:w="5069"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____________________</w:t>
            </w:r>
          </w:p>
        </w:tc>
      </w:tr>
      <w:tr w:rsidR="003B0CDF" w:rsidRPr="00B86D66" w:rsidTr="00F476F3">
        <w:tc>
          <w:tcPr>
            <w:tcW w:w="5068"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М.П.</w:t>
            </w:r>
          </w:p>
        </w:tc>
        <w:tc>
          <w:tcPr>
            <w:tcW w:w="5069" w:type="dxa"/>
            <w:shd w:val="clear" w:color="auto" w:fill="auto"/>
            <w:vAlign w:val="center"/>
          </w:tcPr>
          <w:p w:rsidR="003B0CDF" w:rsidRPr="00B86D66" w:rsidRDefault="003B0CDF" w:rsidP="00F476F3">
            <w:pPr>
              <w:tabs>
                <w:tab w:val="left" w:pos="284"/>
              </w:tabs>
              <w:rPr>
                <w:rFonts w:ascii="Times New Roman" w:eastAsia="Calibri" w:hAnsi="Times New Roman" w:cs="Times New Roman"/>
                <w:b/>
                <w:sz w:val="24"/>
                <w:szCs w:val="24"/>
              </w:rPr>
            </w:pPr>
            <w:r w:rsidRPr="00B86D66">
              <w:rPr>
                <w:rFonts w:ascii="Times New Roman" w:eastAsia="Calibri" w:hAnsi="Times New Roman" w:cs="Times New Roman"/>
                <w:b/>
                <w:sz w:val="24"/>
                <w:szCs w:val="24"/>
              </w:rPr>
              <w:t>М.П.</w:t>
            </w:r>
          </w:p>
        </w:tc>
      </w:tr>
    </w:tbl>
    <w:p w:rsidR="003B0CDF" w:rsidRPr="00B86D66" w:rsidRDefault="003B0CDF">
      <w:pPr>
        <w:spacing w:after="200" w:line="276" w:lineRule="auto"/>
        <w:ind w:firstLine="0"/>
        <w:jc w:val="left"/>
        <w:rPr>
          <w:rFonts w:ascii="Times New Roman" w:hAnsi="Times New Roman" w:cs="Times New Roman"/>
          <w:sz w:val="24"/>
          <w:szCs w:val="24"/>
        </w:rPr>
      </w:pPr>
      <w:r w:rsidRPr="00B86D66">
        <w:rPr>
          <w:rFonts w:ascii="Times New Roman" w:hAnsi="Times New Roman" w:cs="Times New Roman"/>
          <w:sz w:val="24"/>
          <w:szCs w:val="24"/>
        </w:rPr>
        <w:br w:type="page"/>
      </w:r>
    </w:p>
    <w:p w:rsidR="003B0CDF" w:rsidRPr="00B86D66" w:rsidRDefault="003B0CDF" w:rsidP="0073004C">
      <w:pPr>
        <w:tabs>
          <w:tab w:val="left" w:pos="284"/>
        </w:tabs>
        <w:jc w:val="right"/>
        <w:rPr>
          <w:rFonts w:ascii="Times New Roman" w:eastAsia="Calibri" w:hAnsi="Times New Roman" w:cs="Times New Roman"/>
          <w:sz w:val="24"/>
          <w:szCs w:val="24"/>
        </w:rPr>
      </w:pPr>
      <w:r w:rsidRPr="00B86D66">
        <w:rPr>
          <w:rFonts w:ascii="Times New Roman" w:eastAsia="Calibri" w:hAnsi="Times New Roman" w:cs="Times New Roman"/>
          <w:sz w:val="24"/>
          <w:szCs w:val="24"/>
        </w:rPr>
        <w:lastRenderedPageBreak/>
        <w:t>Приложение № 6</w:t>
      </w:r>
    </w:p>
    <w:p w:rsidR="00BC0C4D" w:rsidRPr="00B86D66" w:rsidRDefault="003B0CDF" w:rsidP="00BC0C4D">
      <w:pPr>
        <w:widowControl w:val="0"/>
        <w:ind w:firstLine="0"/>
        <w:jc w:val="right"/>
        <w:rPr>
          <w:rFonts w:ascii="Times New Roman" w:hAnsi="Times New Roman" w:cs="Times New Roman"/>
          <w:sz w:val="24"/>
          <w:szCs w:val="24"/>
        </w:rPr>
      </w:pPr>
      <w:r w:rsidRPr="00B86D66">
        <w:rPr>
          <w:rFonts w:ascii="Times New Roman" w:eastAsia="Calibri" w:hAnsi="Times New Roman" w:cs="Times New Roman"/>
          <w:sz w:val="24"/>
          <w:szCs w:val="24"/>
        </w:rPr>
        <w:t xml:space="preserve">к </w:t>
      </w:r>
      <w:r w:rsidRPr="00B86D66">
        <w:rPr>
          <w:rFonts w:ascii="Times New Roman" w:hAnsi="Times New Roman" w:cs="Times New Roman"/>
          <w:noProof/>
          <w:sz w:val="24"/>
          <w:szCs w:val="24"/>
        </w:rPr>
        <w:t>муниципальному</w:t>
      </w:r>
      <w:r w:rsidR="00BC0C4D">
        <w:rPr>
          <w:rFonts w:ascii="Times New Roman" w:hAnsi="Times New Roman" w:cs="Times New Roman"/>
          <w:noProof/>
          <w:sz w:val="24"/>
          <w:szCs w:val="24"/>
        </w:rPr>
        <w:t xml:space="preserve"> </w:t>
      </w:r>
      <w:r w:rsidRPr="00B86D66">
        <w:rPr>
          <w:rFonts w:ascii="Times New Roman" w:eastAsia="Calibri" w:hAnsi="Times New Roman" w:cs="Times New Roman"/>
          <w:sz w:val="24"/>
          <w:szCs w:val="24"/>
        </w:rPr>
        <w:t xml:space="preserve">контракту № </w:t>
      </w:r>
      <w:r w:rsidR="001812AE">
        <w:rPr>
          <w:rFonts w:ascii="Times New Roman" w:hAnsi="Times New Roman" w:cs="Times New Roman"/>
          <w:sz w:val="24"/>
          <w:szCs w:val="24"/>
        </w:rPr>
        <w:t>б/н</w:t>
      </w:r>
    </w:p>
    <w:p w:rsidR="00BC0C4D" w:rsidRPr="00FC58AF" w:rsidRDefault="00BC0C4D" w:rsidP="00BC0C4D">
      <w:pPr>
        <w:widowControl w:val="0"/>
        <w:jc w:val="right"/>
        <w:rPr>
          <w:rFonts w:ascii="Times New Roman" w:eastAsia="Calibri" w:hAnsi="Times New Roman" w:cs="Times New Roman"/>
          <w:b/>
          <w:sz w:val="24"/>
          <w:szCs w:val="24"/>
        </w:rPr>
      </w:pPr>
      <w:r w:rsidRPr="00FC58AF">
        <w:rPr>
          <w:rFonts w:ascii="Times New Roman" w:hAnsi="Times New Roman" w:cs="Times New Roman"/>
          <w:sz w:val="24"/>
          <w:szCs w:val="24"/>
        </w:rPr>
        <w:t xml:space="preserve">от </w:t>
      </w:r>
      <w:r>
        <w:rPr>
          <w:rFonts w:ascii="Times New Roman" w:hAnsi="Times New Roman" w:cs="Times New Roman"/>
          <w:sz w:val="24"/>
          <w:szCs w:val="24"/>
        </w:rPr>
        <w:t>07 сентября</w:t>
      </w:r>
      <w:r w:rsidRPr="00FC58AF">
        <w:rPr>
          <w:rFonts w:ascii="Times New Roman" w:hAnsi="Times New Roman" w:cs="Times New Roman"/>
          <w:sz w:val="24"/>
          <w:szCs w:val="24"/>
        </w:rPr>
        <w:t xml:space="preserve"> 20</w:t>
      </w:r>
      <w:r>
        <w:rPr>
          <w:rFonts w:ascii="Times New Roman" w:hAnsi="Times New Roman" w:cs="Times New Roman"/>
          <w:sz w:val="24"/>
          <w:szCs w:val="24"/>
        </w:rPr>
        <w:t>21</w:t>
      </w:r>
      <w:r w:rsidRPr="00FC58AF">
        <w:rPr>
          <w:rFonts w:ascii="Times New Roman" w:hAnsi="Times New Roman" w:cs="Times New Roman"/>
          <w:sz w:val="24"/>
          <w:szCs w:val="24"/>
        </w:rPr>
        <w:t xml:space="preserve"> г.</w:t>
      </w:r>
    </w:p>
    <w:p w:rsidR="003B0CDF" w:rsidRPr="00B86D66" w:rsidRDefault="003B0CDF" w:rsidP="00BC0C4D">
      <w:pPr>
        <w:tabs>
          <w:tab w:val="left" w:pos="284"/>
        </w:tabs>
        <w:jc w:val="right"/>
        <w:rPr>
          <w:rFonts w:ascii="Times New Roman" w:eastAsia="Calibri" w:hAnsi="Times New Roman" w:cs="Times New Roman"/>
          <w:sz w:val="24"/>
          <w:szCs w:val="24"/>
        </w:rPr>
      </w:pPr>
    </w:p>
    <w:p w:rsidR="003B0CDF" w:rsidRPr="00B86D66" w:rsidRDefault="003B0CDF" w:rsidP="00DF5508">
      <w:pPr>
        <w:widowControl w:val="0"/>
        <w:tabs>
          <w:tab w:val="left" w:pos="374"/>
        </w:tabs>
        <w:autoSpaceDE w:val="0"/>
        <w:autoSpaceDN w:val="0"/>
        <w:adjustRightInd w:val="0"/>
        <w:jc w:val="center"/>
        <w:rPr>
          <w:rFonts w:ascii="Times New Roman" w:eastAsia="Calibri" w:hAnsi="Times New Roman" w:cs="Times New Roman"/>
          <w:b/>
          <w:sz w:val="24"/>
          <w:szCs w:val="24"/>
        </w:rPr>
      </w:pPr>
      <w:r w:rsidRPr="00B86D66">
        <w:rPr>
          <w:rFonts w:ascii="Times New Roman" w:eastAsia="Calibri" w:hAnsi="Times New Roman" w:cs="Times New Roman"/>
          <w:b/>
          <w:sz w:val="24"/>
          <w:szCs w:val="24"/>
        </w:rPr>
        <w:t>ФОРМА КС-2</w:t>
      </w:r>
    </w:p>
    <w:p w:rsidR="003B0CDF" w:rsidRPr="00B86D66" w:rsidRDefault="003B0CDF" w:rsidP="00DF5508">
      <w:pPr>
        <w:widowControl w:val="0"/>
        <w:autoSpaceDE w:val="0"/>
        <w:autoSpaceDN w:val="0"/>
        <w:adjustRightInd w:val="0"/>
        <w:ind w:firstLine="0"/>
        <w:rPr>
          <w:rFonts w:ascii="Times New Roman" w:hAnsi="Times New Roman" w:cs="Times New Roman"/>
          <w:b/>
          <w:sz w:val="24"/>
          <w:szCs w:val="24"/>
        </w:rPr>
      </w:pPr>
      <w:r w:rsidRPr="00B86D66">
        <w:rPr>
          <w:rFonts w:ascii="Times New Roman" w:hAnsi="Times New Roman" w:cs="Times New Roman"/>
          <w:b/>
          <w:sz w:val="24"/>
          <w:szCs w:val="24"/>
        </w:rPr>
        <w:object w:dxaOrig="16038" w:dyaOrig="22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641.75pt" o:ole="">
            <v:imagedata r:id="rId9" o:title=""/>
          </v:shape>
          <o:OLEObject Type="Embed" ProgID="Excel.Sheet.12" ShapeID="_x0000_i1025" DrawAspect="Content" ObjectID="_1693370981" r:id="rId10"/>
        </w:object>
      </w:r>
      <w:r w:rsidRPr="00B86D66">
        <w:rPr>
          <w:rFonts w:ascii="Times New Roman" w:hAnsi="Times New Roman" w:cs="Times New Roman"/>
          <w:b/>
          <w:sz w:val="24"/>
          <w:szCs w:val="24"/>
        </w:rPr>
        <w:br w:type="page"/>
      </w:r>
    </w:p>
    <w:p w:rsidR="003B0CDF" w:rsidRPr="00B86D66" w:rsidRDefault="003B0CDF" w:rsidP="00DF5508">
      <w:pPr>
        <w:tabs>
          <w:tab w:val="left" w:pos="284"/>
        </w:tabs>
        <w:jc w:val="right"/>
        <w:rPr>
          <w:rFonts w:ascii="Times New Roman" w:eastAsia="Calibri" w:hAnsi="Times New Roman" w:cs="Times New Roman"/>
          <w:sz w:val="24"/>
          <w:szCs w:val="24"/>
        </w:rPr>
      </w:pPr>
      <w:r w:rsidRPr="00B86D66">
        <w:rPr>
          <w:rFonts w:ascii="Times New Roman" w:eastAsia="Calibri" w:hAnsi="Times New Roman" w:cs="Times New Roman"/>
          <w:sz w:val="24"/>
          <w:szCs w:val="24"/>
        </w:rPr>
        <w:lastRenderedPageBreak/>
        <w:t>Приложение № 7</w:t>
      </w:r>
    </w:p>
    <w:p w:rsidR="00BC0C4D" w:rsidRPr="00B86D66" w:rsidRDefault="003B0CDF" w:rsidP="00BC0C4D">
      <w:pPr>
        <w:widowControl w:val="0"/>
        <w:ind w:firstLine="0"/>
        <w:jc w:val="right"/>
        <w:rPr>
          <w:rFonts w:ascii="Times New Roman" w:hAnsi="Times New Roman" w:cs="Times New Roman"/>
          <w:sz w:val="24"/>
          <w:szCs w:val="24"/>
        </w:rPr>
      </w:pPr>
      <w:r w:rsidRPr="00B86D66">
        <w:rPr>
          <w:rFonts w:ascii="Times New Roman" w:eastAsia="Calibri" w:hAnsi="Times New Roman" w:cs="Times New Roman"/>
          <w:sz w:val="24"/>
          <w:szCs w:val="24"/>
        </w:rPr>
        <w:t xml:space="preserve">к </w:t>
      </w:r>
      <w:r w:rsidRPr="00B86D66">
        <w:rPr>
          <w:rFonts w:ascii="Times New Roman" w:hAnsi="Times New Roman" w:cs="Times New Roman"/>
          <w:noProof/>
          <w:sz w:val="24"/>
          <w:szCs w:val="24"/>
        </w:rPr>
        <w:t>муниципальному</w:t>
      </w:r>
      <w:r w:rsidR="00BC0C4D">
        <w:rPr>
          <w:rFonts w:ascii="Times New Roman" w:hAnsi="Times New Roman" w:cs="Times New Roman"/>
          <w:noProof/>
          <w:sz w:val="24"/>
          <w:szCs w:val="24"/>
        </w:rPr>
        <w:t xml:space="preserve"> </w:t>
      </w:r>
      <w:r w:rsidRPr="00B86D66">
        <w:rPr>
          <w:rFonts w:ascii="Times New Roman" w:eastAsia="Calibri" w:hAnsi="Times New Roman" w:cs="Times New Roman"/>
          <w:sz w:val="24"/>
          <w:szCs w:val="24"/>
        </w:rPr>
        <w:t xml:space="preserve">контракту № </w:t>
      </w:r>
      <w:r w:rsidR="001812AE">
        <w:rPr>
          <w:rFonts w:ascii="Times New Roman" w:hAnsi="Times New Roman" w:cs="Times New Roman"/>
          <w:sz w:val="24"/>
          <w:szCs w:val="24"/>
        </w:rPr>
        <w:t>б/н</w:t>
      </w:r>
    </w:p>
    <w:p w:rsidR="00BC0C4D" w:rsidRPr="00FC58AF" w:rsidRDefault="00BC0C4D" w:rsidP="00BC0C4D">
      <w:pPr>
        <w:widowControl w:val="0"/>
        <w:jc w:val="right"/>
        <w:rPr>
          <w:rFonts w:ascii="Times New Roman" w:eastAsia="Calibri" w:hAnsi="Times New Roman" w:cs="Times New Roman"/>
          <w:b/>
          <w:sz w:val="24"/>
          <w:szCs w:val="24"/>
        </w:rPr>
      </w:pPr>
      <w:r w:rsidRPr="00FC58AF">
        <w:rPr>
          <w:rFonts w:ascii="Times New Roman" w:hAnsi="Times New Roman" w:cs="Times New Roman"/>
          <w:sz w:val="24"/>
          <w:szCs w:val="24"/>
        </w:rPr>
        <w:t xml:space="preserve">от </w:t>
      </w:r>
      <w:r>
        <w:rPr>
          <w:rFonts w:ascii="Times New Roman" w:hAnsi="Times New Roman" w:cs="Times New Roman"/>
          <w:sz w:val="24"/>
          <w:szCs w:val="24"/>
        </w:rPr>
        <w:t>07 сентября</w:t>
      </w:r>
      <w:r w:rsidRPr="00FC58AF">
        <w:rPr>
          <w:rFonts w:ascii="Times New Roman" w:hAnsi="Times New Roman" w:cs="Times New Roman"/>
          <w:sz w:val="24"/>
          <w:szCs w:val="24"/>
        </w:rPr>
        <w:t xml:space="preserve"> 20</w:t>
      </w:r>
      <w:r>
        <w:rPr>
          <w:rFonts w:ascii="Times New Roman" w:hAnsi="Times New Roman" w:cs="Times New Roman"/>
          <w:sz w:val="24"/>
          <w:szCs w:val="24"/>
        </w:rPr>
        <w:t>21</w:t>
      </w:r>
      <w:r w:rsidRPr="00FC58AF">
        <w:rPr>
          <w:rFonts w:ascii="Times New Roman" w:hAnsi="Times New Roman" w:cs="Times New Roman"/>
          <w:sz w:val="24"/>
          <w:szCs w:val="24"/>
        </w:rPr>
        <w:t xml:space="preserve"> г.</w:t>
      </w:r>
    </w:p>
    <w:p w:rsidR="003B0CDF" w:rsidRPr="00B86D66" w:rsidRDefault="003B0CDF" w:rsidP="00BC0C4D">
      <w:pPr>
        <w:tabs>
          <w:tab w:val="left" w:pos="284"/>
        </w:tabs>
        <w:jc w:val="right"/>
        <w:rPr>
          <w:rFonts w:ascii="Times New Roman" w:eastAsia="Calibri" w:hAnsi="Times New Roman" w:cs="Times New Roman"/>
          <w:sz w:val="24"/>
          <w:szCs w:val="24"/>
        </w:rPr>
      </w:pPr>
    </w:p>
    <w:p w:rsidR="003B0CDF" w:rsidRPr="00B86D66" w:rsidRDefault="003B0CDF" w:rsidP="00DF5508">
      <w:pPr>
        <w:widowControl w:val="0"/>
        <w:tabs>
          <w:tab w:val="left" w:pos="374"/>
        </w:tabs>
        <w:autoSpaceDE w:val="0"/>
        <w:autoSpaceDN w:val="0"/>
        <w:adjustRightInd w:val="0"/>
        <w:jc w:val="center"/>
        <w:rPr>
          <w:rFonts w:ascii="Times New Roman" w:eastAsia="Calibri" w:hAnsi="Times New Roman" w:cs="Times New Roman"/>
          <w:b/>
          <w:sz w:val="24"/>
          <w:szCs w:val="24"/>
        </w:rPr>
      </w:pPr>
      <w:r w:rsidRPr="00B86D66">
        <w:rPr>
          <w:rFonts w:ascii="Times New Roman" w:eastAsia="Calibri" w:hAnsi="Times New Roman" w:cs="Times New Roman"/>
          <w:b/>
          <w:sz w:val="24"/>
          <w:szCs w:val="24"/>
        </w:rPr>
        <w:t>ФОРМА КС-3</w:t>
      </w:r>
    </w:p>
    <w:p w:rsidR="003B0CDF" w:rsidRPr="00B86D66" w:rsidRDefault="003B0CDF" w:rsidP="00DF5508">
      <w:pPr>
        <w:widowControl w:val="0"/>
        <w:autoSpaceDE w:val="0"/>
        <w:autoSpaceDN w:val="0"/>
        <w:adjustRightInd w:val="0"/>
        <w:rPr>
          <w:rFonts w:ascii="Times New Roman" w:hAnsi="Times New Roman" w:cs="Times New Roman"/>
          <w:b/>
          <w:sz w:val="24"/>
          <w:szCs w:val="24"/>
        </w:rPr>
      </w:pPr>
    </w:p>
    <w:p w:rsidR="003B0CDF" w:rsidRPr="00B86D66" w:rsidRDefault="003B0CDF" w:rsidP="00DF5508">
      <w:pPr>
        <w:widowControl w:val="0"/>
        <w:ind w:firstLine="0"/>
        <w:rPr>
          <w:rFonts w:ascii="Times New Roman" w:hAnsi="Times New Roman" w:cs="Times New Roman"/>
          <w:b/>
          <w:sz w:val="24"/>
          <w:szCs w:val="24"/>
        </w:rPr>
      </w:pPr>
      <w:r w:rsidRPr="00B86D66">
        <w:rPr>
          <w:rFonts w:ascii="Times New Roman" w:hAnsi="Times New Roman" w:cs="Times New Roman"/>
          <w:b/>
          <w:sz w:val="24"/>
          <w:szCs w:val="24"/>
        </w:rPr>
        <w:object w:dxaOrig="18283" w:dyaOrig="23071">
          <v:shape id="_x0000_i1026" type="#_x0000_t75" style="width:498.35pt;height:601.05pt" o:ole="">
            <v:imagedata r:id="rId11" o:title=""/>
          </v:shape>
          <o:OLEObject Type="Embed" ProgID="Excel.Sheet.12" ShapeID="_x0000_i1026" DrawAspect="Content" ObjectID="_1693370982" r:id="rId12"/>
        </w:object>
      </w:r>
    </w:p>
    <w:p w:rsidR="003B0CDF" w:rsidRPr="00B86D66" w:rsidRDefault="003B0CDF" w:rsidP="00DF5508">
      <w:pPr>
        <w:spacing w:after="200" w:line="276" w:lineRule="auto"/>
        <w:ind w:firstLine="0"/>
        <w:jc w:val="left"/>
        <w:rPr>
          <w:rFonts w:ascii="Times New Roman" w:hAnsi="Times New Roman" w:cs="Times New Roman"/>
          <w:b/>
          <w:sz w:val="24"/>
          <w:szCs w:val="24"/>
        </w:rPr>
      </w:pPr>
      <w:r w:rsidRPr="00B86D66">
        <w:rPr>
          <w:rFonts w:ascii="Times New Roman" w:hAnsi="Times New Roman" w:cs="Times New Roman"/>
          <w:b/>
          <w:sz w:val="24"/>
          <w:szCs w:val="24"/>
        </w:rPr>
        <w:br w:type="page"/>
      </w:r>
    </w:p>
    <w:p w:rsidR="003B0CDF" w:rsidRPr="00B86D66" w:rsidRDefault="003B0CDF" w:rsidP="0073004C">
      <w:pPr>
        <w:tabs>
          <w:tab w:val="left" w:pos="284"/>
        </w:tabs>
        <w:jc w:val="right"/>
        <w:rPr>
          <w:rFonts w:ascii="Times New Roman" w:eastAsia="Calibri" w:hAnsi="Times New Roman" w:cs="Times New Roman"/>
          <w:sz w:val="24"/>
          <w:szCs w:val="24"/>
        </w:rPr>
      </w:pPr>
      <w:r w:rsidRPr="00B86D66">
        <w:rPr>
          <w:rFonts w:ascii="Times New Roman" w:eastAsia="Calibri" w:hAnsi="Times New Roman" w:cs="Times New Roman"/>
          <w:sz w:val="24"/>
          <w:szCs w:val="24"/>
        </w:rPr>
        <w:lastRenderedPageBreak/>
        <w:t>Приложение № 8</w:t>
      </w:r>
    </w:p>
    <w:p w:rsidR="00BC0C4D" w:rsidRPr="00B86D66" w:rsidRDefault="003B0CDF" w:rsidP="00BC0C4D">
      <w:pPr>
        <w:widowControl w:val="0"/>
        <w:ind w:firstLine="0"/>
        <w:jc w:val="right"/>
        <w:rPr>
          <w:rFonts w:ascii="Times New Roman" w:hAnsi="Times New Roman" w:cs="Times New Roman"/>
          <w:sz w:val="24"/>
          <w:szCs w:val="24"/>
        </w:rPr>
      </w:pPr>
      <w:r w:rsidRPr="00B86D66">
        <w:rPr>
          <w:rFonts w:ascii="Times New Roman" w:eastAsia="Calibri" w:hAnsi="Times New Roman" w:cs="Times New Roman"/>
          <w:sz w:val="24"/>
          <w:szCs w:val="24"/>
        </w:rPr>
        <w:t xml:space="preserve">к </w:t>
      </w:r>
      <w:r w:rsidRPr="00B86D66">
        <w:rPr>
          <w:rFonts w:ascii="Times New Roman" w:hAnsi="Times New Roman" w:cs="Times New Roman"/>
          <w:noProof/>
          <w:sz w:val="24"/>
          <w:szCs w:val="24"/>
        </w:rPr>
        <w:t>муниципальному</w:t>
      </w:r>
      <w:r w:rsidR="00BC0C4D">
        <w:rPr>
          <w:rFonts w:ascii="Times New Roman" w:hAnsi="Times New Roman" w:cs="Times New Roman"/>
          <w:noProof/>
          <w:sz w:val="24"/>
          <w:szCs w:val="24"/>
        </w:rPr>
        <w:t xml:space="preserve"> </w:t>
      </w:r>
      <w:r w:rsidRPr="00B86D66">
        <w:rPr>
          <w:rFonts w:ascii="Times New Roman" w:eastAsia="Calibri" w:hAnsi="Times New Roman" w:cs="Times New Roman"/>
          <w:sz w:val="24"/>
          <w:szCs w:val="24"/>
        </w:rPr>
        <w:t xml:space="preserve">контракту № </w:t>
      </w:r>
      <w:r w:rsidR="001812AE">
        <w:rPr>
          <w:rFonts w:ascii="Times New Roman" w:hAnsi="Times New Roman" w:cs="Times New Roman"/>
          <w:sz w:val="24"/>
          <w:szCs w:val="24"/>
        </w:rPr>
        <w:t>б/н</w:t>
      </w:r>
    </w:p>
    <w:p w:rsidR="00BC0C4D" w:rsidRDefault="00BC0C4D" w:rsidP="00BC0C4D">
      <w:pPr>
        <w:widowControl w:val="0"/>
        <w:jc w:val="right"/>
        <w:rPr>
          <w:rFonts w:ascii="Times New Roman" w:hAnsi="Times New Roman" w:cs="Times New Roman"/>
          <w:sz w:val="24"/>
          <w:szCs w:val="24"/>
        </w:rPr>
      </w:pPr>
      <w:r w:rsidRPr="00FC58AF">
        <w:rPr>
          <w:rFonts w:ascii="Times New Roman" w:hAnsi="Times New Roman" w:cs="Times New Roman"/>
          <w:sz w:val="24"/>
          <w:szCs w:val="24"/>
        </w:rPr>
        <w:t xml:space="preserve">от </w:t>
      </w:r>
      <w:r>
        <w:rPr>
          <w:rFonts w:ascii="Times New Roman" w:hAnsi="Times New Roman" w:cs="Times New Roman"/>
          <w:sz w:val="24"/>
          <w:szCs w:val="24"/>
        </w:rPr>
        <w:t>07 сентября</w:t>
      </w:r>
      <w:r w:rsidRPr="00FC58AF">
        <w:rPr>
          <w:rFonts w:ascii="Times New Roman" w:hAnsi="Times New Roman" w:cs="Times New Roman"/>
          <w:sz w:val="24"/>
          <w:szCs w:val="24"/>
        </w:rPr>
        <w:t xml:space="preserve"> 20</w:t>
      </w:r>
      <w:r>
        <w:rPr>
          <w:rFonts w:ascii="Times New Roman" w:hAnsi="Times New Roman" w:cs="Times New Roman"/>
          <w:sz w:val="24"/>
          <w:szCs w:val="24"/>
        </w:rPr>
        <w:t>21</w:t>
      </w:r>
      <w:r w:rsidRPr="00FC58AF">
        <w:rPr>
          <w:rFonts w:ascii="Times New Roman" w:hAnsi="Times New Roman" w:cs="Times New Roman"/>
          <w:sz w:val="24"/>
          <w:szCs w:val="24"/>
        </w:rPr>
        <w:t xml:space="preserve"> г.</w:t>
      </w:r>
    </w:p>
    <w:p w:rsidR="00BC0C4D" w:rsidRPr="00FC58AF" w:rsidRDefault="00BC0C4D" w:rsidP="00BC0C4D">
      <w:pPr>
        <w:widowControl w:val="0"/>
        <w:jc w:val="right"/>
        <w:rPr>
          <w:rFonts w:ascii="Times New Roman" w:eastAsia="Calibri" w:hAnsi="Times New Roman" w:cs="Times New Roman"/>
          <w:b/>
          <w:sz w:val="24"/>
          <w:szCs w:val="24"/>
        </w:rPr>
      </w:pPr>
    </w:p>
    <w:p w:rsidR="003B0CDF" w:rsidRPr="00B86D66" w:rsidRDefault="003B0CDF" w:rsidP="00BC0C4D">
      <w:pPr>
        <w:tabs>
          <w:tab w:val="left" w:pos="284"/>
        </w:tabs>
        <w:jc w:val="right"/>
        <w:rPr>
          <w:rFonts w:ascii="Times New Roman" w:eastAsia="Calibri" w:hAnsi="Times New Roman" w:cs="Times New Roman"/>
          <w:b/>
          <w:sz w:val="24"/>
          <w:szCs w:val="24"/>
        </w:rPr>
      </w:pPr>
      <w:r w:rsidRPr="00B86D66">
        <w:rPr>
          <w:rFonts w:ascii="Times New Roman" w:eastAsia="Calibri" w:hAnsi="Times New Roman" w:cs="Times New Roman"/>
          <w:b/>
          <w:sz w:val="24"/>
          <w:szCs w:val="24"/>
        </w:rPr>
        <w:t>ФОРМА</w:t>
      </w:r>
    </w:p>
    <w:p w:rsidR="003B0CDF" w:rsidRPr="00B86D66" w:rsidRDefault="003B0CDF" w:rsidP="00710D7A">
      <w:pPr>
        <w:widowControl w:val="0"/>
        <w:ind w:firstLine="0"/>
        <w:rPr>
          <w:rFonts w:ascii="Times New Roman" w:hAnsi="Times New Roman" w:cs="Times New Roman"/>
          <w:sz w:val="24"/>
          <w:szCs w:val="24"/>
        </w:rPr>
        <w:sectPr w:rsidR="003B0CDF" w:rsidRPr="00B86D66" w:rsidSect="00DF5508">
          <w:pgSz w:w="11906" w:h="16838" w:code="9"/>
          <w:pgMar w:top="1134" w:right="851" w:bottom="1134" w:left="1134" w:header="425" w:footer="618" w:gutter="0"/>
          <w:cols w:space="708"/>
          <w:titlePg/>
          <w:docGrid w:linePitch="360"/>
        </w:sectPr>
      </w:pPr>
      <w:r w:rsidRPr="00B86D66">
        <w:rPr>
          <w:rFonts w:ascii="Times New Roman" w:hAnsi="Times New Roman" w:cs="Times New Roman"/>
          <w:sz w:val="24"/>
          <w:szCs w:val="24"/>
        </w:rPr>
        <w:object w:dxaOrig="11370" w:dyaOrig="28200">
          <v:shape id="_x0000_i1027" type="#_x0000_t75" style="width:499.6pt;height:641.75pt" o:ole="">
            <v:imagedata r:id="rId13" o:title=""/>
          </v:shape>
          <o:OLEObject Type="Embed" ProgID="Excel.Sheet.12" ShapeID="_x0000_i1027" DrawAspect="Content" ObjectID="_1693370983" r:id="rId14"/>
        </w:object>
      </w:r>
    </w:p>
    <w:p w:rsidR="003B0CDF" w:rsidRPr="00B86D66" w:rsidRDefault="003B0CDF" w:rsidP="00ED2E11">
      <w:pPr>
        <w:jc w:val="right"/>
        <w:rPr>
          <w:rFonts w:ascii="Times New Roman" w:eastAsia="Calibri" w:hAnsi="Times New Roman" w:cs="Times New Roman"/>
          <w:sz w:val="24"/>
          <w:szCs w:val="24"/>
        </w:rPr>
      </w:pPr>
      <w:r w:rsidRPr="00B86D66">
        <w:rPr>
          <w:rFonts w:ascii="Times New Roman" w:eastAsia="Calibri" w:hAnsi="Times New Roman" w:cs="Times New Roman"/>
          <w:sz w:val="24"/>
          <w:szCs w:val="24"/>
        </w:rPr>
        <w:lastRenderedPageBreak/>
        <w:t>Приложение № 9</w:t>
      </w:r>
    </w:p>
    <w:p w:rsidR="000F2B7F" w:rsidRPr="00B86D66" w:rsidRDefault="003B0CDF" w:rsidP="000F2B7F">
      <w:pPr>
        <w:widowControl w:val="0"/>
        <w:ind w:firstLine="0"/>
        <w:jc w:val="right"/>
        <w:rPr>
          <w:rFonts w:ascii="Times New Roman" w:hAnsi="Times New Roman" w:cs="Times New Roman"/>
          <w:sz w:val="24"/>
          <w:szCs w:val="24"/>
        </w:rPr>
      </w:pPr>
      <w:r w:rsidRPr="00B86D66">
        <w:rPr>
          <w:rFonts w:ascii="Times New Roman" w:eastAsia="Calibri" w:hAnsi="Times New Roman" w:cs="Times New Roman"/>
          <w:sz w:val="24"/>
          <w:szCs w:val="24"/>
        </w:rPr>
        <w:t xml:space="preserve">к </w:t>
      </w:r>
      <w:r w:rsidRPr="00B86D66">
        <w:rPr>
          <w:rFonts w:ascii="Times New Roman" w:hAnsi="Times New Roman" w:cs="Times New Roman"/>
          <w:noProof/>
          <w:sz w:val="24"/>
          <w:szCs w:val="24"/>
        </w:rPr>
        <w:t>муниципальному</w:t>
      </w:r>
      <w:r w:rsidR="00BC0C4D">
        <w:rPr>
          <w:rFonts w:ascii="Times New Roman" w:hAnsi="Times New Roman" w:cs="Times New Roman"/>
          <w:noProof/>
          <w:sz w:val="24"/>
          <w:szCs w:val="24"/>
        </w:rPr>
        <w:t xml:space="preserve"> </w:t>
      </w:r>
      <w:r w:rsidRPr="00B86D66">
        <w:rPr>
          <w:rFonts w:ascii="Times New Roman" w:eastAsia="Calibri" w:hAnsi="Times New Roman" w:cs="Times New Roman"/>
          <w:sz w:val="24"/>
          <w:szCs w:val="24"/>
        </w:rPr>
        <w:t xml:space="preserve">контракту № </w:t>
      </w:r>
      <w:r w:rsidR="001812AE">
        <w:rPr>
          <w:rFonts w:ascii="Times New Roman" w:hAnsi="Times New Roman" w:cs="Times New Roman"/>
          <w:sz w:val="24"/>
          <w:szCs w:val="24"/>
        </w:rPr>
        <w:t>б/н</w:t>
      </w:r>
    </w:p>
    <w:p w:rsidR="000F2B7F" w:rsidRPr="00FC58AF" w:rsidRDefault="000F2B7F" w:rsidP="000F2B7F">
      <w:pPr>
        <w:widowControl w:val="0"/>
        <w:jc w:val="right"/>
        <w:rPr>
          <w:rFonts w:ascii="Times New Roman" w:eastAsia="Calibri" w:hAnsi="Times New Roman" w:cs="Times New Roman"/>
          <w:b/>
          <w:sz w:val="24"/>
          <w:szCs w:val="24"/>
        </w:rPr>
      </w:pPr>
      <w:r w:rsidRPr="00FC58AF">
        <w:rPr>
          <w:rFonts w:ascii="Times New Roman" w:hAnsi="Times New Roman" w:cs="Times New Roman"/>
          <w:sz w:val="24"/>
          <w:szCs w:val="24"/>
        </w:rPr>
        <w:t xml:space="preserve">от </w:t>
      </w:r>
      <w:r>
        <w:rPr>
          <w:rFonts w:ascii="Times New Roman" w:hAnsi="Times New Roman" w:cs="Times New Roman"/>
          <w:sz w:val="24"/>
          <w:szCs w:val="24"/>
        </w:rPr>
        <w:t>07 сентября</w:t>
      </w:r>
      <w:r w:rsidRPr="00FC58AF">
        <w:rPr>
          <w:rFonts w:ascii="Times New Roman" w:hAnsi="Times New Roman" w:cs="Times New Roman"/>
          <w:sz w:val="24"/>
          <w:szCs w:val="24"/>
        </w:rPr>
        <w:t xml:space="preserve"> 20</w:t>
      </w:r>
      <w:r>
        <w:rPr>
          <w:rFonts w:ascii="Times New Roman" w:hAnsi="Times New Roman" w:cs="Times New Roman"/>
          <w:sz w:val="24"/>
          <w:szCs w:val="24"/>
        </w:rPr>
        <w:t>21</w:t>
      </w:r>
      <w:r w:rsidRPr="00FC58AF">
        <w:rPr>
          <w:rFonts w:ascii="Times New Roman" w:hAnsi="Times New Roman" w:cs="Times New Roman"/>
          <w:sz w:val="24"/>
          <w:szCs w:val="24"/>
        </w:rPr>
        <w:t xml:space="preserve"> г.</w:t>
      </w:r>
    </w:p>
    <w:p w:rsidR="003B0CDF" w:rsidRPr="00B86D66" w:rsidRDefault="003B0CDF" w:rsidP="000F2B7F">
      <w:pPr>
        <w:tabs>
          <w:tab w:val="left" w:pos="284"/>
        </w:tabs>
        <w:jc w:val="right"/>
        <w:rPr>
          <w:rFonts w:ascii="Times New Roman" w:hAnsi="Times New Roman" w:cs="Times New Roman"/>
          <w:sz w:val="24"/>
          <w:szCs w:val="24"/>
        </w:rPr>
      </w:pPr>
    </w:p>
    <w:p w:rsidR="003B0CDF" w:rsidRPr="00B86D66" w:rsidRDefault="003B0CDF" w:rsidP="00710D7A">
      <w:pPr>
        <w:widowControl w:val="0"/>
        <w:ind w:firstLine="0"/>
        <w:rPr>
          <w:rFonts w:ascii="Times New Roman" w:hAnsi="Times New Roman" w:cs="Times New Roman"/>
          <w:sz w:val="24"/>
          <w:szCs w:val="24"/>
        </w:rPr>
      </w:pPr>
    </w:p>
    <w:p w:rsidR="003B0CDF" w:rsidRPr="00B86D66" w:rsidRDefault="003B0CDF" w:rsidP="00710D7A">
      <w:pPr>
        <w:widowControl w:val="0"/>
        <w:ind w:firstLine="0"/>
        <w:rPr>
          <w:rFonts w:ascii="Times New Roman" w:hAnsi="Times New Roman" w:cs="Times New Roman"/>
          <w:sz w:val="24"/>
          <w:szCs w:val="24"/>
        </w:rPr>
        <w:sectPr w:rsidR="003B0CDF" w:rsidRPr="00B86D66" w:rsidSect="00EA4216">
          <w:pgSz w:w="16838" w:h="11906" w:orient="landscape" w:code="9"/>
          <w:pgMar w:top="1134" w:right="1134" w:bottom="851" w:left="1134" w:header="425" w:footer="618" w:gutter="0"/>
          <w:cols w:space="708"/>
          <w:titlePg/>
          <w:docGrid w:linePitch="360"/>
        </w:sectPr>
      </w:pPr>
      <w:r w:rsidRPr="00B86D66">
        <w:rPr>
          <w:rFonts w:ascii="Times New Roman" w:hAnsi="Times New Roman" w:cs="Times New Roman"/>
          <w:sz w:val="24"/>
          <w:szCs w:val="24"/>
        </w:rPr>
        <w:object w:dxaOrig="19465" w:dyaOrig="4478">
          <v:shape id="_x0000_i1028" type="#_x0000_t75" style="width:726.25pt;height:299.25pt" o:ole="">
            <v:imagedata r:id="rId15" o:title=""/>
          </v:shape>
          <o:OLEObject Type="Embed" ProgID="Excel.Sheet.12" ShapeID="_x0000_i1028" DrawAspect="Content" ObjectID="_1693370984" r:id="rId16"/>
        </w:object>
      </w:r>
    </w:p>
    <w:p w:rsidR="003B0CDF" w:rsidRDefault="003B0CDF" w:rsidP="0018244B">
      <w:pPr>
        <w:widowControl w:val="0"/>
        <w:ind w:firstLine="0"/>
        <w:rPr>
          <w:rFonts w:ascii="Times New Roman" w:hAnsi="Times New Roman" w:cs="Times New Roman"/>
          <w:sz w:val="24"/>
          <w:szCs w:val="24"/>
        </w:rPr>
        <w:sectPr w:rsidR="003B0CDF" w:rsidSect="00DF5508">
          <w:pgSz w:w="11906" w:h="16838" w:code="9"/>
          <w:pgMar w:top="1134" w:right="851" w:bottom="1134" w:left="1134" w:header="425" w:footer="618" w:gutter="0"/>
          <w:cols w:space="708"/>
          <w:titlePg/>
          <w:docGrid w:linePitch="360"/>
        </w:sectPr>
      </w:pPr>
    </w:p>
    <w:p w:rsidR="003B0CDF" w:rsidRPr="00B86D66" w:rsidRDefault="003B0CDF" w:rsidP="0018244B">
      <w:pPr>
        <w:widowControl w:val="0"/>
        <w:ind w:firstLine="0"/>
        <w:rPr>
          <w:rFonts w:ascii="Times New Roman" w:hAnsi="Times New Roman" w:cs="Times New Roman"/>
          <w:sz w:val="24"/>
          <w:szCs w:val="24"/>
        </w:rPr>
      </w:pPr>
    </w:p>
    <w:sectPr w:rsidR="003B0CDF" w:rsidRPr="00B86D66" w:rsidSect="003B0CDF">
      <w:type w:val="continuous"/>
      <w:pgSz w:w="11906" w:h="16838" w:code="9"/>
      <w:pgMar w:top="1134" w:right="851" w:bottom="1134" w:left="1134" w:header="425"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6C" w:rsidRDefault="0080256C" w:rsidP="00902C9E">
      <w:r>
        <w:separator/>
      </w:r>
    </w:p>
  </w:endnote>
  <w:endnote w:type="continuationSeparator" w:id="1">
    <w:p w:rsidR="0080256C" w:rsidRDefault="0080256C" w:rsidP="00902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76945"/>
      <w:docPartObj>
        <w:docPartGallery w:val="Page Numbers (Bottom of Page)"/>
        <w:docPartUnique/>
      </w:docPartObj>
    </w:sdtPr>
    <w:sdtContent>
      <w:p w:rsidR="00DF0135" w:rsidRPr="00BE69A7" w:rsidRDefault="006F3870" w:rsidP="00FB0796">
        <w:pPr>
          <w:pStyle w:val="a3"/>
          <w:jc w:val="right"/>
        </w:pPr>
        <w:fldSimple w:instr=" PAGE   \* MERGEFORMAT ">
          <w:r w:rsidR="001812AE">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6C" w:rsidRDefault="0080256C" w:rsidP="00902C9E">
      <w:r>
        <w:separator/>
      </w:r>
    </w:p>
  </w:footnote>
  <w:footnote w:type="continuationSeparator" w:id="1">
    <w:p w:rsidR="0080256C" w:rsidRDefault="0080256C" w:rsidP="00902C9E">
      <w:r>
        <w:continuationSeparator/>
      </w:r>
    </w:p>
  </w:footnote>
  <w:footnote w:id="2">
    <w:p w:rsidR="00DF0135" w:rsidRDefault="00DF0135" w:rsidP="002A2EA2">
      <w:pPr>
        <w:pStyle w:val="aa"/>
      </w:pPr>
      <w:r>
        <w:rPr>
          <w:rStyle w:val="ac"/>
        </w:rPr>
        <w:footnoteRef/>
      </w:r>
      <w:r w:rsidRPr="001760BF">
        <w:rPr>
          <w:rFonts w:ascii="Times New Roman" w:hAnsi="Times New Roman"/>
        </w:rPr>
        <w:t>Заполняется при регистрации контракта в единой информационной системе</w:t>
      </w:r>
    </w:p>
  </w:footnote>
  <w:footnote w:id="3">
    <w:p w:rsidR="00DF0135" w:rsidRDefault="00DF0135">
      <w:pPr>
        <w:pStyle w:val="aa"/>
      </w:pPr>
      <w:r>
        <w:rPr>
          <w:rStyle w:val="ac"/>
        </w:rPr>
        <w:footnoteRef/>
      </w:r>
      <w:r w:rsidRPr="00D404E3">
        <w:rPr>
          <w:rFonts w:ascii="Times New Roman" w:eastAsia="Times New Roman" w:hAnsi="Times New Roman" w:cs="Times New Roman"/>
        </w:rPr>
        <w:t>при отсутствии соответствующего случая, отмеченные пункты не применяются, и пункт излагается в следующей редакции «Пункт не предусмотрен»</w:t>
      </w:r>
    </w:p>
  </w:footnote>
  <w:footnote w:id="4">
    <w:p w:rsidR="00DF0135" w:rsidRPr="004722C1" w:rsidRDefault="00DF0135">
      <w:pPr>
        <w:pStyle w:val="aa"/>
        <w:rPr>
          <w:rFonts w:ascii="Times New Roman" w:hAnsi="Times New Roman" w:cs="Times New Roman"/>
        </w:rPr>
      </w:pPr>
      <w:r w:rsidRPr="004722C1">
        <w:rPr>
          <w:rStyle w:val="ac"/>
          <w:rFonts w:ascii="Times New Roman" w:hAnsi="Times New Roman" w:cs="Times New Roman"/>
        </w:rPr>
        <w:footnoteRef/>
      </w:r>
      <w:r w:rsidRPr="004722C1">
        <w:rPr>
          <w:rFonts w:ascii="Times New Roman" w:hAnsi="Times New Roman" w:cs="Times New Roman"/>
        </w:rPr>
        <w:t xml:space="preserve"> В случае, если нормативный документ утерял свою актуальность, его действия не распространяются на те аспекты, которые он регулирует</w:t>
      </w:r>
      <w:r>
        <w:rPr>
          <w:rFonts w:ascii="Times New Roman" w:hAnsi="Times New Roman" w:cs="Times New Roman"/>
        </w:rPr>
        <w:t xml:space="preserve"> в отношении настоящего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E6E"/>
    <w:multiLevelType w:val="hybridMultilevel"/>
    <w:tmpl w:val="E0E2B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691993"/>
    <w:multiLevelType w:val="hybridMultilevel"/>
    <w:tmpl w:val="DD1C1A08"/>
    <w:lvl w:ilvl="0" w:tplc="CBC4A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BD36B5"/>
    <w:multiLevelType w:val="multilevel"/>
    <w:tmpl w:val="5BCC17AA"/>
    <w:lvl w:ilvl="0">
      <w:start w:val="5"/>
      <w:numFmt w:val="decimal"/>
      <w:lvlText w:val="%1."/>
      <w:lvlJc w:val="left"/>
      <w:pPr>
        <w:ind w:left="480" w:hanging="480"/>
      </w:pPr>
      <w:rPr>
        <w:rFonts w:hint="default"/>
        <w:color w:val="000000"/>
      </w:rPr>
    </w:lvl>
    <w:lvl w:ilvl="1">
      <w:start w:val="1"/>
      <w:numFmt w:val="decimal"/>
      <w:lvlText w:val="%1.%2."/>
      <w:lvlJc w:val="left"/>
      <w:pPr>
        <w:ind w:left="1615" w:hanging="480"/>
      </w:pPr>
      <w:rPr>
        <w:rFonts w:hint="default"/>
        <w:color w:val="000000"/>
      </w:rPr>
    </w:lvl>
    <w:lvl w:ilvl="2">
      <w:start w:val="1"/>
      <w:numFmt w:val="decimal"/>
      <w:lvlText w:val="%1.%2.%3."/>
      <w:lvlJc w:val="left"/>
      <w:pPr>
        <w:ind w:left="4538" w:hanging="720"/>
      </w:pPr>
      <w:rPr>
        <w:rFonts w:hint="default"/>
        <w:color w:val="000000"/>
      </w:rPr>
    </w:lvl>
    <w:lvl w:ilvl="3">
      <w:start w:val="1"/>
      <w:numFmt w:val="decimal"/>
      <w:lvlText w:val="%1.%2.%3.%4."/>
      <w:lvlJc w:val="left"/>
      <w:pPr>
        <w:ind w:left="6447" w:hanging="720"/>
      </w:pPr>
      <w:rPr>
        <w:rFonts w:hint="default"/>
        <w:color w:val="000000"/>
      </w:rPr>
    </w:lvl>
    <w:lvl w:ilvl="4">
      <w:start w:val="1"/>
      <w:numFmt w:val="decimal"/>
      <w:lvlText w:val="%1.%2.%3.%4.%5."/>
      <w:lvlJc w:val="left"/>
      <w:pPr>
        <w:ind w:left="8716" w:hanging="1080"/>
      </w:pPr>
      <w:rPr>
        <w:rFonts w:hint="default"/>
        <w:color w:val="000000"/>
      </w:rPr>
    </w:lvl>
    <w:lvl w:ilvl="5">
      <w:start w:val="1"/>
      <w:numFmt w:val="decimal"/>
      <w:lvlText w:val="%1.%2.%3.%4.%5.%6."/>
      <w:lvlJc w:val="left"/>
      <w:pPr>
        <w:ind w:left="10625" w:hanging="1080"/>
      </w:pPr>
      <w:rPr>
        <w:rFonts w:hint="default"/>
        <w:color w:val="000000"/>
      </w:rPr>
    </w:lvl>
    <w:lvl w:ilvl="6">
      <w:start w:val="1"/>
      <w:numFmt w:val="decimal"/>
      <w:lvlText w:val="%1.%2.%3.%4.%5.%6.%7."/>
      <w:lvlJc w:val="left"/>
      <w:pPr>
        <w:ind w:left="12894" w:hanging="1440"/>
      </w:pPr>
      <w:rPr>
        <w:rFonts w:hint="default"/>
        <w:color w:val="000000"/>
      </w:rPr>
    </w:lvl>
    <w:lvl w:ilvl="7">
      <w:start w:val="1"/>
      <w:numFmt w:val="decimal"/>
      <w:lvlText w:val="%1.%2.%3.%4.%5.%6.%7.%8."/>
      <w:lvlJc w:val="left"/>
      <w:pPr>
        <w:ind w:left="14803" w:hanging="1440"/>
      </w:pPr>
      <w:rPr>
        <w:rFonts w:hint="default"/>
        <w:color w:val="000000"/>
      </w:rPr>
    </w:lvl>
    <w:lvl w:ilvl="8">
      <w:start w:val="1"/>
      <w:numFmt w:val="decimal"/>
      <w:lvlText w:val="%1.%2.%3.%4.%5.%6.%7.%8.%9."/>
      <w:lvlJc w:val="left"/>
      <w:pPr>
        <w:ind w:left="17072" w:hanging="1800"/>
      </w:pPr>
      <w:rPr>
        <w:rFonts w:hint="default"/>
        <w:color w:val="000000"/>
      </w:rPr>
    </w:lvl>
  </w:abstractNum>
  <w:abstractNum w:abstractNumId="3">
    <w:nsid w:val="161F5BDA"/>
    <w:multiLevelType w:val="hybridMultilevel"/>
    <w:tmpl w:val="B3D80A5A"/>
    <w:lvl w:ilvl="0" w:tplc="CBC4A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514A3"/>
    <w:multiLevelType w:val="hybridMultilevel"/>
    <w:tmpl w:val="02CC89CC"/>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2138FE"/>
    <w:multiLevelType w:val="multilevel"/>
    <w:tmpl w:val="C248BAAA"/>
    <w:lvl w:ilvl="0">
      <w:start w:val="1"/>
      <w:numFmt w:val="decimal"/>
      <w:lvlText w:val="%1."/>
      <w:lvlJc w:val="left"/>
      <w:pPr>
        <w:ind w:left="720" w:hanging="360"/>
      </w:pPr>
      <w:rPr>
        <w:rFonts w:hint="default"/>
      </w:rPr>
    </w:lvl>
    <w:lvl w:ilvl="1">
      <w:start w:val="1"/>
      <w:numFmt w:val="decimal"/>
      <w:isLgl/>
      <w:lvlText w:val="%1.%2."/>
      <w:lvlJc w:val="left"/>
      <w:pPr>
        <w:ind w:left="2193"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51E3C20"/>
    <w:multiLevelType w:val="hybridMultilevel"/>
    <w:tmpl w:val="11344472"/>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917E29"/>
    <w:multiLevelType w:val="multilevel"/>
    <w:tmpl w:val="8A9CFF54"/>
    <w:lvl w:ilvl="0">
      <w:start w:val="1"/>
      <w:numFmt w:val="decimal"/>
      <w:lvlText w:val="%1."/>
      <w:lvlJc w:val="left"/>
      <w:pPr>
        <w:ind w:left="510" w:hanging="510"/>
      </w:pPr>
      <w:rPr>
        <w:rFonts w:hint="default"/>
        <w:b/>
        <w:color w:val="000000"/>
      </w:rPr>
    </w:lvl>
    <w:lvl w:ilvl="1">
      <w:start w:val="1"/>
      <w:numFmt w:val="decimal"/>
      <w:lvlText w:val="%1.%2."/>
      <w:lvlJc w:val="left"/>
      <w:pPr>
        <w:ind w:left="1219" w:hanging="510"/>
      </w:pPr>
      <w:rPr>
        <w:rFonts w:hint="default"/>
        <w:b w:val="0"/>
        <w:i w:val="0"/>
        <w:color w:val="auto"/>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8">
    <w:nsid w:val="30B079E2"/>
    <w:multiLevelType w:val="hybridMultilevel"/>
    <w:tmpl w:val="B0B8F106"/>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CF96CD7"/>
    <w:multiLevelType w:val="hybridMultilevel"/>
    <w:tmpl w:val="9F9A43C2"/>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E92334"/>
    <w:multiLevelType w:val="multilevel"/>
    <w:tmpl w:val="0A3043A6"/>
    <w:lvl w:ilvl="0">
      <w:start w:val="4"/>
      <w:numFmt w:val="decimal"/>
      <w:lvlText w:val="%1."/>
      <w:lvlJc w:val="left"/>
      <w:pPr>
        <w:ind w:left="480" w:hanging="480"/>
      </w:pPr>
      <w:rPr>
        <w:rFonts w:hint="default"/>
      </w:rPr>
    </w:lvl>
    <w:lvl w:ilvl="1">
      <w:start w:val="17"/>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D60EEB"/>
    <w:multiLevelType w:val="hybridMultilevel"/>
    <w:tmpl w:val="4252987E"/>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7F72D4"/>
    <w:multiLevelType w:val="hybridMultilevel"/>
    <w:tmpl w:val="BF92CB28"/>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9CB41A4"/>
    <w:multiLevelType w:val="hybridMultilevel"/>
    <w:tmpl w:val="A1F81082"/>
    <w:lvl w:ilvl="0" w:tplc="CBC4A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690BA9"/>
    <w:multiLevelType w:val="hybridMultilevel"/>
    <w:tmpl w:val="255805F6"/>
    <w:lvl w:ilvl="0" w:tplc="CBC4A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BE022D"/>
    <w:multiLevelType w:val="hybridMultilevel"/>
    <w:tmpl w:val="01F0D4B0"/>
    <w:lvl w:ilvl="0" w:tplc="CBC4A2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F11DF7"/>
    <w:multiLevelType w:val="hybridMultilevel"/>
    <w:tmpl w:val="174AC64A"/>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43B2708"/>
    <w:multiLevelType w:val="hybridMultilevel"/>
    <w:tmpl w:val="D0B2BF64"/>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B34529"/>
    <w:multiLevelType w:val="multilevel"/>
    <w:tmpl w:val="EF4E01C4"/>
    <w:lvl w:ilvl="0">
      <w:start w:val="1"/>
      <w:numFmt w:val="decimal"/>
      <w:lvlText w:val="%1."/>
      <w:lvlJc w:val="left"/>
      <w:pPr>
        <w:ind w:left="1170" w:hanging="1170"/>
      </w:pPr>
      <w:rPr>
        <w:rFonts w:hint="default"/>
        <w:b/>
        <w:color w:val="auto"/>
      </w:rPr>
    </w:lvl>
    <w:lvl w:ilvl="1">
      <w:start w:val="1"/>
      <w:numFmt w:val="decimal"/>
      <w:lvlText w:val="%1.%2."/>
      <w:lvlJc w:val="left"/>
      <w:pPr>
        <w:ind w:left="1880" w:hanging="1170"/>
      </w:pPr>
      <w:rPr>
        <w:rFonts w:hint="default"/>
        <w:b w:val="0"/>
        <w:i w:val="0"/>
        <w:color w:val="auto"/>
      </w:rPr>
    </w:lvl>
    <w:lvl w:ilvl="2">
      <w:start w:val="1"/>
      <w:numFmt w:val="decimal"/>
      <w:lvlText w:val="%1.%2.%3."/>
      <w:lvlJc w:val="left"/>
      <w:pPr>
        <w:ind w:left="1532" w:hanging="1170"/>
      </w:pPr>
      <w:rPr>
        <w:rFonts w:hint="default"/>
        <w:b w:val="0"/>
        <w:i w:val="0"/>
        <w:color w:val="auto"/>
      </w:rPr>
    </w:lvl>
    <w:lvl w:ilvl="3">
      <w:start w:val="1"/>
      <w:numFmt w:val="decimal"/>
      <w:lvlText w:val="%1.%2.%3.%4."/>
      <w:lvlJc w:val="left"/>
      <w:pPr>
        <w:ind w:left="1713" w:hanging="1170"/>
      </w:pPr>
      <w:rPr>
        <w:rFonts w:hint="default"/>
        <w:b w:val="0"/>
        <w:color w:val="auto"/>
      </w:rPr>
    </w:lvl>
    <w:lvl w:ilvl="4">
      <w:start w:val="1"/>
      <w:numFmt w:val="decimal"/>
      <w:lvlText w:val="%1.%2.%3.%4.%5."/>
      <w:lvlJc w:val="left"/>
      <w:pPr>
        <w:ind w:left="1894" w:hanging="1170"/>
      </w:pPr>
      <w:rPr>
        <w:rFonts w:hint="default"/>
        <w:b w:val="0"/>
        <w:color w:val="auto"/>
      </w:rPr>
    </w:lvl>
    <w:lvl w:ilvl="5">
      <w:start w:val="1"/>
      <w:numFmt w:val="decimal"/>
      <w:lvlText w:val="%1.%2.%3.%4.%5.%6."/>
      <w:lvlJc w:val="left"/>
      <w:pPr>
        <w:ind w:left="2075" w:hanging="1170"/>
      </w:pPr>
      <w:rPr>
        <w:rFonts w:hint="default"/>
        <w:b w:val="0"/>
        <w:color w:val="auto"/>
      </w:rPr>
    </w:lvl>
    <w:lvl w:ilvl="6">
      <w:start w:val="1"/>
      <w:numFmt w:val="decimal"/>
      <w:lvlText w:val="%1.%2.%3.%4.%5.%6.%7."/>
      <w:lvlJc w:val="left"/>
      <w:pPr>
        <w:ind w:left="2526" w:hanging="1440"/>
      </w:pPr>
      <w:rPr>
        <w:rFonts w:hint="default"/>
        <w:b w:val="0"/>
        <w:color w:val="auto"/>
      </w:rPr>
    </w:lvl>
    <w:lvl w:ilvl="7">
      <w:start w:val="1"/>
      <w:numFmt w:val="decimal"/>
      <w:lvlText w:val="%1.%2.%3.%4.%5.%6.%7.%8."/>
      <w:lvlJc w:val="left"/>
      <w:pPr>
        <w:ind w:left="2707" w:hanging="1440"/>
      </w:pPr>
      <w:rPr>
        <w:rFonts w:hint="default"/>
        <w:b w:val="0"/>
        <w:color w:val="auto"/>
      </w:rPr>
    </w:lvl>
    <w:lvl w:ilvl="8">
      <w:start w:val="1"/>
      <w:numFmt w:val="decimal"/>
      <w:lvlText w:val="%1.%2.%3.%4.%5.%6.%7.%8.%9."/>
      <w:lvlJc w:val="left"/>
      <w:pPr>
        <w:ind w:left="3248" w:hanging="1800"/>
      </w:pPr>
      <w:rPr>
        <w:rFonts w:hint="default"/>
        <w:b w:val="0"/>
        <w:color w:val="auto"/>
      </w:rPr>
    </w:lvl>
  </w:abstractNum>
  <w:abstractNum w:abstractNumId="19">
    <w:nsid w:val="66E06CBA"/>
    <w:multiLevelType w:val="multilevel"/>
    <w:tmpl w:val="F5C428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832041A"/>
    <w:multiLevelType w:val="hybridMultilevel"/>
    <w:tmpl w:val="0628A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F87A30"/>
    <w:multiLevelType w:val="hybridMultilevel"/>
    <w:tmpl w:val="65B06C0A"/>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325117C"/>
    <w:multiLevelType w:val="hybridMultilevel"/>
    <w:tmpl w:val="1442AA10"/>
    <w:lvl w:ilvl="0" w:tplc="FBCC65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B8F5E6B"/>
    <w:multiLevelType w:val="multilevel"/>
    <w:tmpl w:val="10921880"/>
    <w:lvl w:ilvl="0">
      <w:start w:val="4"/>
      <w:numFmt w:val="decimal"/>
      <w:lvlText w:val="%1."/>
      <w:lvlJc w:val="left"/>
      <w:pPr>
        <w:ind w:left="480" w:hanging="480"/>
      </w:pPr>
      <w:rPr>
        <w:rFonts w:hint="default"/>
        <w:color w:val="000000"/>
      </w:rPr>
    </w:lvl>
    <w:lvl w:ilvl="1">
      <w:start w:val="1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5"/>
  </w:num>
  <w:num w:numId="2">
    <w:abstractNumId w:val="16"/>
  </w:num>
  <w:num w:numId="3">
    <w:abstractNumId w:val="6"/>
  </w:num>
  <w:num w:numId="4">
    <w:abstractNumId w:val="22"/>
  </w:num>
  <w:num w:numId="5">
    <w:abstractNumId w:val="14"/>
  </w:num>
  <w:num w:numId="6">
    <w:abstractNumId w:val="13"/>
  </w:num>
  <w:num w:numId="7">
    <w:abstractNumId w:val="9"/>
  </w:num>
  <w:num w:numId="8">
    <w:abstractNumId w:val="1"/>
  </w:num>
  <w:num w:numId="9">
    <w:abstractNumId w:val="12"/>
  </w:num>
  <w:num w:numId="10">
    <w:abstractNumId w:val="17"/>
  </w:num>
  <w:num w:numId="11">
    <w:abstractNumId w:val="4"/>
  </w:num>
  <w:num w:numId="12">
    <w:abstractNumId w:val="11"/>
  </w:num>
  <w:num w:numId="13">
    <w:abstractNumId w:val="15"/>
  </w:num>
  <w:num w:numId="14">
    <w:abstractNumId w:val="3"/>
  </w:num>
  <w:num w:numId="15">
    <w:abstractNumId w:val="0"/>
  </w:num>
  <w:num w:numId="16">
    <w:abstractNumId w:val="21"/>
  </w:num>
  <w:num w:numId="17">
    <w:abstractNumId w:val="8"/>
  </w:num>
  <w:num w:numId="18">
    <w:abstractNumId w:val="23"/>
  </w:num>
  <w:num w:numId="19">
    <w:abstractNumId w:val="10"/>
  </w:num>
  <w:num w:numId="20">
    <w:abstractNumId w:val="19"/>
  </w:num>
  <w:num w:numId="21">
    <w:abstractNumId w:val="2"/>
  </w:num>
  <w:num w:numId="22">
    <w:abstractNumId w:val="20"/>
  </w:num>
  <w:num w:numId="23">
    <w:abstractNumId w:val="18"/>
  </w:num>
  <w:num w:numId="24">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B0796"/>
    <w:rsid w:val="00000262"/>
    <w:rsid w:val="000005C4"/>
    <w:rsid w:val="000013B1"/>
    <w:rsid w:val="00002885"/>
    <w:rsid w:val="00003A5B"/>
    <w:rsid w:val="00004447"/>
    <w:rsid w:val="00005E88"/>
    <w:rsid w:val="0001097C"/>
    <w:rsid w:val="00010EE4"/>
    <w:rsid w:val="000133BD"/>
    <w:rsid w:val="000137DB"/>
    <w:rsid w:val="00013CF1"/>
    <w:rsid w:val="000142E4"/>
    <w:rsid w:val="000149D5"/>
    <w:rsid w:val="00015C76"/>
    <w:rsid w:val="00015E00"/>
    <w:rsid w:val="00016AF5"/>
    <w:rsid w:val="00022381"/>
    <w:rsid w:val="0002412E"/>
    <w:rsid w:val="0002561A"/>
    <w:rsid w:val="00027F5E"/>
    <w:rsid w:val="00030CC5"/>
    <w:rsid w:val="00031995"/>
    <w:rsid w:val="00031C84"/>
    <w:rsid w:val="0003262A"/>
    <w:rsid w:val="00032D51"/>
    <w:rsid w:val="00042F0F"/>
    <w:rsid w:val="00045610"/>
    <w:rsid w:val="00051E64"/>
    <w:rsid w:val="000536D0"/>
    <w:rsid w:val="00055614"/>
    <w:rsid w:val="00056015"/>
    <w:rsid w:val="00070782"/>
    <w:rsid w:val="00073C99"/>
    <w:rsid w:val="000808E1"/>
    <w:rsid w:val="00083BC4"/>
    <w:rsid w:val="00083F3B"/>
    <w:rsid w:val="000842B1"/>
    <w:rsid w:val="00085A3F"/>
    <w:rsid w:val="000929D4"/>
    <w:rsid w:val="000943D8"/>
    <w:rsid w:val="000A083A"/>
    <w:rsid w:val="000A1B28"/>
    <w:rsid w:val="000A20DF"/>
    <w:rsid w:val="000A74E1"/>
    <w:rsid w:val="000B02C4"/>
    <w:rsid w:val="000B2220"/>
    <w:rsid w:val="000B6595"/>
    <w:rsid w:val="000B789F"/>
    <w:rsid w:val="000C167C"/>
    <w:rsid w:val="000C17B5"/>
    <w:rsid w:val="000C1E02"/>
    <w:rsid w:val="000C2CCA"/>
    <w:rsid w:val="000C3E78"/>
    <w:rsid w:val="000C57DF"/>
    <w:rsid w:val="000C6D9A"/>
    <w:rsid w:val="000C7008"/>
    <w:rsid w:val="000D2DDF"/>
    <w:rsid w:val="000D3491"/>
    <w:rsid w:val="000D3669"/>
    <w:rsid w:val="000D3C61"/>
    <w:rsid w:val="000D5784"/>
    <w:rsid w:val="000E0EBA"/>
    <w:rsid w:val="000E1820"/>
    <w:rsid w:val="000E33C2"/>
    <w:rsid w:val="000F02C0"/>
    <w:rsid w:val="000F0F85"/>
    <w:rsid w:val="000F2A3A"/>
    <w:rsid w:val="000F2B7F"/>
    <w:rsid w:val="000F2D25"/>
    <w:rsid w:val="000F4E4E"/>
    <w:rsid w:val="000F4F5E"/>
    <w:rsid w:val="000F74DE"/>
    <w:rsid w:val="00103A6E"/>
    <w:rsid w:val="001041B0"/>
    <w:rsid w:val="001057A3"/>
    <w:rsid w:val="0010750A"/>
    <w:rsid w:val="00110C7C"/>
    <w:rsid w:val="00111CD5"/>
    <w:rsid w:val="00112699"/>
    <w:rsid w:val="00112894"/>
    <w:rsid w:val="00113028"/>
    <w:rsid w:val="00117095"/>
    <w:rsid w:val="001176E8"/>
    <w:rsid w:val="001209E7"/>
    <w:rsid w:val="00122C48"/>
    <w:rsid w:val="001241C8"/>
    <w:rsid w:val="001264CE"/>
    <w:rsid w:val="001300D8"/>
    <w:rsid w:val="0013448E"/>
    <w:rsid w:val="00136E1A"/>
    <w:rsid w:val="001418BF"/>
    <w:rsid w:val="00141FE2"/>
    <w:rsid w:val="00143D5C"/>
    <w:rsid w:val="00146829"/>
    <w:rsid w:val="00146E24"/>
    <w:rsid w:val="00154557"/>
    <w:rsid w:val="001556DC"/>
    <w:rsid w:val="001561AC"/>
    <w:rsid w:val="00162CF4"/>
    <w:rsid w:val="001642E5"/>
    <w:rsid w:val="00170B56"/>
    <w:rsid w:val="0017124E"/>
    <w:rsid w:val="00172B31"/>
    <w:rsid w:val="0017330D"/>
    <w:rsid w:val="00174AF4"/>
    <w:rsid w:val="001777CB"/>
    <w:rsid w:val="00180010"/>
    <w:rsid w:val="001801D1"/>
    <w:rsid w:val="001812AE"/>
    <w:rsid w:val="001815CC"/>
    <w:rsid w:val="0018244B"/>
    <w:rsid w:val="00184459"/>
    <w:rsid w:val="00184939"/>
    <w:rsid w:val="00186000"/>
    <w:rsid w:val="001874EF"/>
    <w:rsid w:val="00190ABD"/>
    <w:rsid w:val="001924E8"/>
    <w:rsid w:val="001928C2"/>
    <w:rsid w:val="00192FC5"/>
    <w:rsid w:val="001947A8"/>
    <w:rsid w:val="0019510C"/>
    <w:rsid w:val="001964F8"/>
    <w:rsid w:val="001A1E2D"/>
    <w:rsid w:val="001A4BFA"/>
    <w:rsid w:val="001A7304"/>
    <w:rsid w:val="001A730F"/>
    <w:rsid w:val="001B1062"/>
    <w:rsid w:val="001B40F0"/>
    <w:rsid w:val="001B428A"/>
    <w:rsid w:val="001B4B20"/>
    <w:rsid w:val="001B508F"/>
    <w:rsid w:val="001B78DD"/>
    <w:rsid w:val="001C2049"/>
    <w:rsid w:val="001C2070"/>
    <w:rsid w:val="001C3409"/>
    <w:rsid w:val="001C3C15"/>
    <w:rsid w:val="001C68C6"/>
    <w:rsid w:val="001D15F5"/>
    <w:rsid w:val="001D233F"/>
    <w:rsid w:val="001D2F8F"/>
    <w:rsid w:val="001D3597"/>
    <w:rsid w:val="001D491F"/>
    <w:rsid w:val="001D6A70"/>
    <w:rsid w:val="001D6A8F"/>
    <w:rsid w:val="001E1EBD"/>
    <w:rsid w:val="001E5295"/>
    <w:rsid w:val="001E7884"/>
    <w:rsid w:val="001F0316"/>
    <w:rsid w:val="001F1D14"/>
    <w:rsid w:val="001F2F89"/>
    <w:rsid w:val="001F3194"/>
    <w:rsid w:val="001F34A2"/>
    <w:rsid w:val="001F4CB4"/>
    <w:rsid w:val="001F5055"/>
    <w:rsid w:val="001F721F"/>
    <w:rsid w:val="001F750E"/>
    <w:rsid w:val="001F7E7A"/>
    <w:rsid w:val="00200071"/>
    <w:rsid w:val="002017C5"/>
    <w:rsid w:val="00201BA8"/>
    <w:rsid w:val="00201FD4"/>
    <w:rsid w:val="002037A7"/>
    <w:rsid w:val="0020697B"/>
    <w:rsid w:val="002106F0"/>
    <w:rsid w:val="00212B75"/>
    <w:rsid w:val="0021356F"/>
    <w:rsid w:val="00214ABE"/>
    <w:rsid w:val="002210B8"/>
    <w:rsid w:val="0022147B"/>
    <w:rsid w:val="00221F70"/>
    <w:rsid w:val="002334F8"/>
    <w:rsid w:val="002361FB"/>
    <w:rsid w:val="00237DEE"/>
    <w:rsid w:val="00240DEC"/>
    <w:rsid w:val="002410FA"/>
    <w:rsid w:val="002435D0"/>
    <w:rsid w:val="00243FFE"/>
    <w:rsid w:val="00244296"/>
    <w:rsid w:val="00244DF0"/>
    <w:rsid w:val="00247CC4"/>
    <w:rsid w:val="00247D3A"/>
    <w:rsid w:val="002514F6"/>
    <w:rsid w:val="002556F8"/>
    <w:rsid w:val="00255AB8"/>
    <w:rsid w:val="002606E3"/>
    <w:rsid w:val="002615F1"/>
    <w:rsid w:val="002616FB"/>
    <w:rsid w:val="00271FAF"/>
    <w:rsid w:val="002735AA"/>
    <w:rsid w:val="002756E7"/>
    <w:rsid w:val="00277AB8"/>
    <w:rsid w:val="00280564"/>
    <w:rsid w:val="002805F5"/>
    <w:rsid w:val="002823BB"/>
    <w:rsid w:val="00283594"/>
    <w:rsid w:val="00286D4B"/>
    <w:rsid w:val="00286F4A"/>
    <w:rsid w:val="002921F0"/>
    <w:rsid w:val="002928FE"/>
    <w:rsid w:val="00292D44"/>
    <w:rsid w:val="00294475"/>
    <w:rsid w:val="00295A75"/>
    <w:rsid w:val="00296588"/>
    <w:rsid w:val="002A0407"/>
    <w:rsid w:val="002A131D"/>
    <w:rsid w:val="002A2EA2"/>
    <w:rsid w:val="002A6187"/>
    <w:rsid w:val="002A7222"/>
    <w:rsid w:val="002B24E6"/>
    <w:rsid w:val="002B3510"/>
    <w:rsid w:val="002B3790"/>
    <w:rsid w:val="002B73F4"/>
    <w:rsid w:val="002C0C26"/>
    <w:rsid w:val="002C1DD5"/>
    <w:rsid w:val="002C3D01"/>
    <w:rsid w:val="002C3E79"/>
    <w:rsid w:val="002C4129"/>
    <w:rsid w:val="002C4B07"/>
    <w:rsid w:val="002C55CB"/>
    <w:rsid w:val="002C7907"/>
    <w:rsid w:val="002D042C"/>
    <w:rsid w:val="002D0EDC"/>
    <w:rsid w:val="002D1880"/>
    <w:rsid w:val="002D1923"/>
    <w:rsid w:val="002D4D81"/>
    <w:rsid w:val="002D5BBC"/>
    <w:rsid w:val="002E22BE"/>
    <w:rsid w:val="002E44A3"/>
    <w:rsid w:val="002E4CB2"/>
    <w:rsid w:val="002E52A0"/>
    <w:rsid w:val="002E5511"/>
    <w:rsid w:val="002E6B08"/>
    <w:rsid w:val="002F022C"/>
    <w:rsid w:val="002F54E9"/>
    <w:rsid w:val="002F6789"/>
    <w:rsid w:val="00301ABA"/>
    <w:rsid w:val="003125B1"/>
    <w:rsid w:val="00314FC6"/>
    <w:rsid w:val="00315BDF"/>
    <w:rsid w:val="00315CB8"/>
    <w:rsid w:val="003164B6"/>
    <w:rsid w:val="0032031C"/>
    <w:rsid w:val="0032117E"/>
    <w:rsid w:val="003211DC"/>
    <w:rsid w:val="00325A22"/>
    <w:rsid w:val="00326F42"/>
    <w:rsid w:val="00327B27"/>
    <w:rsid w:val="00327EC5"/>
    <w:rsid w:val="003315F3"/>
    <w:rsid w:val="0033246F"/>
    <w:rsid w:val="003372C2"/>
    <w:rsid w:val="00337BD4"/>
    <w:rsid w:val="0034074B"/>
    <w:rsid w:val="00341BF2"/>
    <w:rsid w:val="0034296D"/>
    <w:rsid w:val="00342E86"/>
    <w:rsid w:val="00344E2A"/>
    <w:rsid w:val="00344E2D"/>
    <w:rsid w:val="00345000"/>
    <w:rsid w:val="00345BE9"/>
    <w:rsid w:val="00345C69"/>
    <w:rsid w:val="003572BD"/>
    <w:rsid w:val="003608EB"/>
    <w:rsid w:val="003645A5"/>
    <w:rsid w:val="0036538E"/>
    <w:rsid w:val="0036558D"/>
    <w:rsid w:val="003665EE"/>
    <w:rsid w:val="00367115"/>
    <w:rsid w:val="00367BAC"/>
    <w:rsid w:val="00367D2E"/>
    <w:rsid w:val="00370C51"/>
    <w:rsid w:val="00373B6A"/>
    <w:rsid w:val="00374B8E"/>
    <w:rsid w:val="00375964"/>
    <w:rsid w:val="00381248"/>
    <w:rsid w:val="00383003"/>
    <w:rsid w:val="003842C9"/>
    <w:rsid w:val="00386012"/>
    <w:rsid w:val="00386D5E"/>
    <w:rsid w:val="003938A6"/>
    <w:rsid w:val="00393B5E"/>
    <w:rsid w:val="0039636D"/>
    <w:rsid w:val="003964BE"/>
    <w:rsid w:val="003A030F"/>
    <w:rsid w:val="003A08BB"/>
    <w:rsid w:val="003A6AF4"/>
    <w:rsid w:val="003B009C"/>
    <w:rsid w:val="003B0CDF"/>
    <w:rsid w:val="003B1399"/>
    <w:rsid w:val="003B230D"/>
    <w:rsid w:val="003B265B"/>
    <w:rsid w:val="003B5290"/>
    <w:rsid w:val="003C1CEF"/>
    <w:rsid w:val="003C270B"/>
    <w:rsid w:val="003C330D"/>
    <w:rsid w:val="003D0D13"/>
    <w:rsid w:val="003D48E5"/>
    <w:rsid w:val="003D5841"/>
    <w:rsid w:val="003D6D50"/>
    <w:rsid w:val="003E16FE"/>
    <w:rsid w:val="003E4611"/>
    <w:rsid w:val="003E7163"/>
    <w:rsid w:val="003F2252"/>
    <w:rsid w:val="003F2893"/>
    <w:rsid w:val="003F5CF2"/>
    <w:rsid w:val="003F7B03"/>
    <w:rsid w:val="00403E02"/>
    <w:rsid w:val="00404602"/>
    <w:rsid w:val="00404FAE"/>
    <w:rsid w:val="00413D65"/>
    <w:rsid w:val="00413FB8"/>
    <w:rsid w:val="0041589C"/>
    <w:rsid w:val="00416C5D"/>
    <w:rsid w:val="00420131"/>
    <w:rsid w:val="00421D8D"/>
    <w:rsid w:val="004238F7"/>
    <w:rsid w:val="00423FB9"/>
    <w:rsid w:val="004276EF"/>
    <w:rsid w:val="00433200"/>
    <w:rsid w:val="00433396"/>
    <w:rsid w:val="00440442"/>
    <w:rsid w:val="0044149E"/>
    <w:rsid w:val="00444E29"/>
    <w:rsid w:val="00450797"/>
    <w:rsid w:val="00450E2F"/>
    <w:rsid w:val="004517FB"/>
    <w:rsid w:val="00451DB9"/>
    <w:rsid w:val="00453B56"/>
    <w:rsid w:val="0045438A"/>
    <w:rsid w:val="00455333"/>
    <w:rsid w:val="004568AF"/>
    <w:rsid w:val="00456F15"/>
    <w:rsid w:val="00456FBD"/>
    <w:rsid w:val="0045701F"/>
    <w:rsid w:val="0045783C"/>
    <w:rsid w:val="0046206F"/>
    <w:rsid w:val="0046245A"/>
    <w:rsid w:val="00462C48"/>
    <w:rsid w:val="004632E2"/>
    <w:rsid w:val="00465D11"/>
    <w:rsid w:val="00467014"/>
    <w:rsid w:val="00470644"/>
    <w:rsid w:val="004722C1"/>
    <w:rsid w:val="004727C2"/>
    <w:rsid w:val="00477ABA"/>
    <w:rsid w:val="004807BE"/>
    <w:rsid w:val="00480F3A"/>
    <w:rsid w:val="00481432"/>
    <w:rsid w:val="00482C97"/>
    <w:rsid w:val="004849F5"/>
    <w:rsid w:val="00484FF3"/>
    <w:rsid w:val="004855F0"/>
    <w:rsid w:val="0048581B"/>
    <w:rsid w:val="00492DAA"/>
    <w:rsid w:val="00494FC2"/>
    <w:rsid w:val="00495BEB"/>
    <w:rsid w:val="004968E5"/>
    <w:rsid w:val="004A2E63"/>
    <w:rsid w:val="004A4980"/>
    <w:rsid w:val="004A6015"/>
    <w:rsid w:val="004A6245"/>
    <w:rsid w:val="004B03D3"/>
    <w:rsid w:val="004B270E"/>
    <w:rsid w:val="004B38E2"/>
    <w:rsid w:val="004B67AF"/>
    <w:rsid w:val="004B6CAE"/>
    <w:rsid w:val="004C022A"/>
    <w:rsid w:val="004C04D3"/>
    <w:rsid w:val="004C1890"/>
    <w:rsid w:val="004C2F33"/>
    <w:rsid w:val="004C36F9"/>
    <w:rsid w:val="004C57FA"/>
    <w:rsid w:val="004C7977"/>
    <w:rsid w:val="004C79B3"/>
    <w:rsid w:val="004D0BBA"/>
    <w:rsid w:val="004D3DB0"/>
    <w:rsid w:val="004D452B"/>
    <w:rsid w:val="004E59FD"/>
    <w:rsid w:val="00502EE6"/>
    <w:rsid w:val="00503419"/>
    <w:rsid w:val="00506665"/>
    <w:rsid w:val="005074A9"/>
    <w:rsid w:val="005127BD"/>
    <w:rsid w:val="005136D5"/>
    <w:rsid w:val="00513860"/>
    <w:rsid w:val="00514410"/>
    <w:rsid w:val="0051584A"/>
    <w:rsid w:val="005164A3"/>
    <w:rsid w:val="00516B73"/>
    <w:rsid w:val="00516D33"/>
    <w:rsid w:val="00517E51"/>
    <w:rsid w:val="005219F8"/>
    <w:rsid w:val="00521CE0"/>
    <w:rsid w:val="0052525F"/>
    <w:rsid w:val="00525B85"/>
    <w:rsid w:val="00526E4A"/>
    <w:rsid w:val="00530AEC"/>
    <w:rsid w:val="00532DC1"/>
    <w:rsid w:val="005354AE"/>
    <w:rsid w:val="00535602"/>
    <w:rsid w:val="00535F43"/>
    <w:rsid w:val="005424AA"/>
    <w:rsid w:val="0054475F"/>
    <w:rsid w:val="005468B5"/>
    <w:rsid w:val="00547C66"/>
    <w:rsid w:val="00550046"/>
    <w:rsid w:val="005538BE"/>
    <w:rsid w:val="00554C1F"/>
    <w:rsid w:val="00556AF1"/>
    <w:rsid w:val="00556D59"/>
    <w:rsid w:val="0056020E"/>
    <w:rsid w:val="00563425"/>
    <w:rsid w:val="00564245"/>
    <w:rsid w:val="00566E9D"/>
    <w:rsid w:val="00567328"/>
    <w:rsid w:val="005678B9"/>
    <w:rsid w:val="00570C03"/>
    <w:rsid w:val="00576B8B"/>
    <w:rsid w:val="00577802"/>
    <w:rsid w:val="00577EAE"/>
    <w:rsid w:val="00577F55"/>
    <w:rsid w:val="00581FC0"/>
    <w:rsid w:val="005829CE"/>
    <w:rsid w:val="0058775C"/>
    <w:rsid w:val="00590B9A"/>
    <w:rsid w:val="005914FC"/>
    <w:rsid w:val="00591E30"/>
    <w:rsid w:val="00593B96"/>
    <w:rsid w:val="00597AA8"/>
    <w:rsid w:val="005A11A8"/>
    <w:rsid w:val="005A466F"/>
    <w:rsid w:val="005A55B3"/>
    <w:rsid w:val="005B545F"/>
    <w:rsid w:val="005B5A70"/>
    <w:rsid w:val="005C4FD8"/>
    <w:rsid w:val="005C6363"/>
    <w:rsid w:val="005C6A9D"/>
    <w:rsid w:val="005C7E96"/>
    <w:rsid w:val="005D2893"/>
    <w:rsid w:val="005D2F9B"/>
    <w:rsid w:val="005D49D6"/>
    <w:rsid w:val="005E11E2"/>
    <w:rsid w:val="005E4F7E"/>
    <w:rsid w:val="005F3890"/>
    <w:rsid w:val="005F38D5"/>
    <w:rsid w:val="005F4233"/>
    <w:rsid w:val="005F493D"/>
    <w:rsid w:val="005F4EC2"/>
    <w:rsid w:val="005F6E78"/>
    <w:rsid w:val="00601D90"/>
    <w:rsid w:val="00606652"/>
    <w:rsid w:val="00611913"/>
    <w:rsid w:val="00612C44"/>
    <w:rsid w:val="00613663"/>
    <w:rsid w:val="00614F4C"/>
    <w:rsid w:val="00615168"/>
    <w:rsid w:val="00627077"/>
    <w:rsid w:val="00630FA1"/>
    <w:rsid w:val="006323D1"/>
    <w:rsid w:val="00635605"/>
    <w:rsid w:val="006357DF"/>
    <w:rsid w:val="0063660E"/>
    <w:rsid w:val="00636976"/>
    <w:rsid w:val="006374B3"/>
    <w:rsid w:val="00640D6F"/>
    <w:rsid w:val="0064463C"/>
    <w:rsid w:val="0064741D"/>
    <w:rsid w:val="006508C7"/>
    <w:rsid w:val="0065243A"/>
    <w:rsid w:val="006555C6"/>
    <w:rsid w:val="006571AA"/>
    <w:rsid w:val="00657C24"/>
    <w:rsid w:val="00660812"/>
    <w:rsid w:val="006658C1"/>
    <w:rsid w:val="006665CD"/>
    <w:rsid w:val="00667800"/>
    <w:rsid w:val="00670A86"/>
    <w:rsid w:val="00673276"/>
    <w:rsid w:val="00673BEF"/>
    <w:rsid w:val="0067413C"/>
    <w:rsid w:val="0067489D"/>
    <w:rsid w:val="00675F81"/>
    <w:rsid w:val="0068082D"/>
    <w:rsid w:val="006812CC"/>
    <w:rsid w:val="0068373E"/>
    <w:rsid w:val="00685739"/>
    <w:rsid w:val="00686A65"/>
    <w:rsid w:val="00690B1D"/>
    <w:rsid w:val="006916F5"/>
    <w:rsid w:val="00691C22"/>
    <w:rsid w:val="00691DFE"/>
    <w:rsid w:val="006922B1"/>
    <w:rsid w:val="00693194"/>
    <w:rsid w:val="0069585D"/>
    <w:rsid w:val="006A300E"/>
    <w:rsid w:val="006A3108"/>
    <w:rsid w:val="006A64DA"/>
    <w:rsid w:val="006A6E43"/>
    <w:rsid w:val="006A7F7C"/>
    <w:rsid w:val="006B2D6A"/>
    <w:rsid w:val="006B3B93"/>
    <w:rsid w:val="006C0A88"/>
    <w:rsid w:val="006C1E71"/>
    <w:rsid w:val="006C1E8A"/>
    <w:rsid w:val="006C3BF0"/>
    <w:rsid w:val="006C40E0"/>
    <w:rsid w:val="006D0817"/>
    <w:rsid w:val="006D10BD"/>
    <w:rsid w:val="006D133C"/>
    <w:rsid w:val="006D3C0E"/>
    <w:rsid w:val="006E03CB"/>
    <w:rsid w:val="006E33D7"/>
    <w:rsid w:val="006E3F09"/>
    <w:rsid w:val="006E4A4B"/>
    <w:rsid w:val="006E4FFB"/>
    <w:rsid w:val="006E7D30"/>
    <w:rsid w:val="006F047A"/>
    <w:rsid w:val="006F0522"/>
    <w:rsid w:val="006F1F3D"/>
    <w:rsid w:val="006F2A95"/>
    <w:rsid w:val="006F3870"/>
    <w:rsid w:val="006F42CF"/>
    <w:rsid w:val="006F5EF5"/>
    <w:rsid w:val="00700087"/>
    <w:rsid w:val="0070287C"/>
    <w:rsid w:val="0070523C"/>
    <w:rsid w:val="00705FAE"/>
    <w:rsid w:val="00706497"/>
    <w:rsid w:val="00707C53"/>
    <w:rsid w:val="00710145"/>
    <w:rsid w:val="00710D7A"/>
    <w:rsid w:val="007121A3"/>
    <w:rsid w:val="007122B9"/>
    <w:rsid w:val="00713405"/>
    <w:rsid w:val="00713D5E"/>
    <w:rsid w:val="0071541A"/>
    <w:rsid w:val="007210A8"/>
    <w:rsid w:val="0072216D"/>
    <w:rsid w:val="0072422A"/>
    <w:rsid w:val="007258D3"/>
    <w:rsid w:val="00726775"/>
    <w:rsid w:val="007275B2"/>
    <w:rsid w:val="0073004C"/>
    <w:rsid w:val="00732005"/>
    <w:rsid w:val="00733210"/>
    <w:rsid w:val="00734A2B"/>
    <w:rsid w:val="0073535A"/>
    <w:rsid w:val="007426D5"/>
    <w:rsid w:val="00744768"/>
    <w:rsid w:val="00744AB4"/>
    <w:rsid w:val="00746036"/>
    <w:rsid w:val="00746B31"/>
    <w:rsid w:val="007509E8"/>
    <w:rsid w:val="00752341"/>
    <w:rsid w:val="00757E0F"/>
    <w:rsid w:val="00761FBF"/>
    <w:rsid w:val="00764D0D"/>
    <w:rsid w:val="007651FC"/>
    <w:rsid w:val="007662E3"/>
    <w:rsid w:val="00766D66"/>
    <w:rsid w:val="0077041E"/>
    <w:rsid w:val="00771D48"/>
    <w:rsid w:val="00773EF4"/>
    <w:rsid w:val="00774682"/>
    <w:rsid w:val="00775BA0"/>
    <w:rsid w:val="007778C1"/>
    <w:rsid w:val="00780054"/>
    <w:rsid w:val="007804C9"/>
    <w:rsid w:val="00781893"/>
    <w:rsid w:val="00781C6A"/>
    <w:rsid w:val="00783D9A"/>
    <w:rsid w:val="00785300"/>
    <w:rsid w:val="00790553"/>
    <w:rsid w:val="007919BB"/>
    <w:rsid w:val="007950E9"/>
    <w:rsid w:val="007952D0"/>
    <w:rsid w:val="00797E19"/>
    <w:rsid w:val="007A1E36"/>
    <w:rsid w:val="007A2535"/>
    <w:rsid w:val="007A2559"/>
    <w:rsid w:val="007A3FBD"/>
    <w:rsid w:val="007A57F5"/>
    <w:rsid w:val="007A6C11"/>
    <w:rsid w:val="007B46BF"/>
    <w:rsid w:val="007C015E"/>
    <w:rsid w:val="007C0224"/>
    <w:rsid w:val="007C0A15"/>
    <w:rsid w:val="007C2425"/>
    <w:rsid w:val="007C2FE5"/>
    <w:rsid w:val="007C6516"/>
    <w:rsid w:val="007C76CB"/>
    <w:rsid w:val="007D05F1"/>
    <w:rsid w:val="007D1814"/>
    <w:rsid w:val="007E1C21"/>
    <w:rsid w:val="007E3679"/>
    <w:rsid w:val="007F0548"/>
    <w:rsid w:val="007F2687"/>
    <w:rsid w:val="007F34B4"/>
    <w:rsid w:val="007F7DA5"/>
    <w:rsid w:val="00801819"/>
    <w:rsid w:val="0080256C"/>
    <w:rsid w:val="00806E11"/>
    <w:rsid w:val="00807404"/>
    <w:rsid w:val="00807BD5"/>
    <w:rsid w:val="008112B6"/>
    <w:rsid w:val="0081193C"/>
    <w:rsid w:val="00811A4F"/>
    <w:rsid w:val="00811E2D"/>
    <w:rsid w:val="0081286A"/>
    <w:rsid w:val="0081364F"/>
    <w:rsid w:val="00813F61"/>
    <w:rsid w:val="0081596D"/>
    <w:rsid w:val="00817535"/>
    <w:rsid w:val="00820C6D"/>
    <w:rsid w:val="0082152D"/>
    <w:rsid w:val="00822254"/>
    <w:rsid w:val="008226B6"/>
    <w:rsid w:val="00823406"/>
    <w:rsid w:val="008242AB"/>
    <w:rsid w:val="008264B0"/>
    <w:rsid w:val="00826C05"/>
    <w:rsid w:val="00826C94"/>
    <w:rsid w:val="0082768D"/>
    <w:rsid w:val="00827D85"/>
    <w:rsid w:val="00827FF7"/>
    <w:rsid w:val="00830735"/>
    <w:rsid w:val="0083289B"/>
    <w:rsid w:val="008331D9"/>
    <w:rsid w:val="00835190"/>
    <w:rsid w:val="00835838"/>
    <w:rsid w:val="00836CA4"/>
    <w:rsid w:val="00836E6B"/>
    <w:rsid w:val="00840027"/>
    <w:rsid w:val="00842E55"/>
    <w:rsid w:val="00843214"/>
    <w:rsid w:val="00845510"/>
    <w:rsid w:val="00845A35"/>
    <w:rsid w:val="00845E67"/>
    <w:rsid w:val="00846DC0"/>
    <w:rsid w:val="00850FD9"/>
    <w:rsid w:val="00854D33"/>
    <w:rsid w:val="00855847"/>
    <w:rsid w:val="0085611D"/>
    <w:rsid w:val="0086200D"/>
    <w:rsid w:val="0086770D"/>
    <w:rsid w:val="0087212A"/>
    <w:rsid w:val="008748AA"/>
    <w:rsid w:val="00875E85"/>
    <w:rsid w:val="00876B36"/>
    <w:rsid w:val="008770B0"/>
    <w:rsid w:val="008775B3"/>
    <w:rsid w:val="00877D1E"/>
    <w:rsid w:val="00884DB5"/>
    <w:rsid w:val="00885DD1"/>
    <w:rsid w:val="0088616C"/>
    <w:rsid w:val="00886BCA"/>
    <w:rsid w:val="00886DFD"/>
    <w:rsid w:val="00896BD0"/>
    <w:rsid w:val="00897AF0"/>
    <w:rsid w:val="008A223E"/>
    <w:rsid w:val="008A301D"/>
    <w:rsid w:val="008A5A10"/>
    <w:rsid w:val="008B144C"/>
    <w:rsid w:val="008B1D01"/>
    <w:rsid w:val="008B737C"/>
    <w:rsid w:val="008B7528"/>
    <w:rsid w:val="008B783E"/>
    <w:rsid w:val="008B7973"/>
    <w:rsid w:val="008C2118"/>
    <w:rsid w:val="008C24CC"/>
    <w:rsid w:val="008C502A"/>
    <w:rsid w:val="008D05C9"/>
    <w:rsid w:val="008D1270"/>
    <w:rsid w:val="008D1D03"/>
    <w:rsid w:val="008D2C27"/>
    <w:rsid w:val="008E0314"/>
    <w:rsid w:val="008E0485"/>
    <w:rsid w:val="008E07F0"/>
    <w:rsid w:val="008E110A"/>
    <w:rsid w:val="008E453C"/>
    <w:rsid w:val="008E4B7E"/>
    <w:rsid w:val="008E5072"/>
    <w:rsid w:val="008E6BDA"/>
    <w:rsid w:val="008E6C3E"/>
    <w:rsid w:val="008E7F56"/>
    <w:rsid w:val="008F2733"/>
    <w:rsid w:val="008F40F8"/>
    <w:rsid w:val="008F46C3"/>
    <w:rsid w:val="008F772E"/>
    <w:rsid w:val="00902C9E"/>
    <w:rsid w:val="009120EB"/>
    <w:rsid w:val="00912696"/>
    <w:rsid w:val="00912A0E"/>
    <w:rsid w:val="00912A40"/>
    <w:rsid w:val="009141D6"/>
    <w:rsid w:val="00914457"/>
    <w:rsid w:val="009162BD"/>
    <w:rsid w:val="009171E5"/>
    <w:rsid w:val="00917533"/>
    <w:rsid w:val="00921490"/>
    <w:rsid w:val="009247BD"/>
    <w:rsid w:val="0092526B"/>
    <w:rsid w:val="00926C3C"/>
    <w:rsid w:val="00932DCE"/>
    <w:rsid w:val="00933B39"/>
    <w:rsid w:val="00936D26"/>
    <w:rsid w:val="00936FC7"/>
    <w:rsid w:val="00937F16"/>
    <w:rsid w:val="0094180A"/>
    <w:rsid w:val="00943A02"/>
    <w:rsid w:val="009442F6"/>
    <w:rsid w:val="009443D3"/>
    <w:rsid w:val="00945251"/>
    <w:rsid w:val="00945BA1"/>
    <w:rsid w:val="009477BA"/>
    <w:rsid w:val="009549BA"/>
    <w:rsid w:val="00955116"/>
    <w:rsid w:val="009578ED"/>
    <w:rsid w:val="00961830"/>
    <w:rsid w:val="00961C3B"/>
    <w:rsid w:val="009636A0"/>
    <w:rsid w:val="0096553F"/>
    <w:rsid w:val="0096571E"/>
    <w:rsid w:val="00966F1A"/>
    <w:rsid w:val="00970684"/>
    <w:rsid w:val="00970C6F"/>
    <w:rsid w:val="00976062"/>
    <w:rsid w:val="00977943"/>
    <w:rsid w:val="00983700"/>
    <w:rsid w:val="009911E9"/>
    <w:rsid w:val="009923EE"/>
    <w:rsid w:val="0099407E"/>
    <w:rsid w:val="00995262"/>
    <w:rsid w:val="00996EDC"/>
    <w:rsid w:val="009A1632"/>
    <w:rsid w:val="009A1D4F"/>
    <w:rsid w:val="009A2514"/>
    <w:rsid w:val="009A3ABD"/>
    <w:rsid w:val="009A3BE7"/>
    <w:rsid w:val="009A446C"/>
    <w:rsid w:val="009A54CE"/>
    <w:rsid w:val="009A5A82"/>
    <w:rsid w:val="009B3A21"/>
    <w:rsid w:val="009B5673"/>
    <w:rsid w:val="009B5E4E"/>
    <w:rsid w:val="009B63E3"/>
    <w:rsid w:val="009C1681"/>
    <w:rsid w:val="009C20FC"/>
    <w:rsid w:val="009C30B5"/>
    <w:rsid w:val="009C6C90"/>
    <w:rsid w:val="009C7402"/>
    <w:rsid w:val="009D1F52"/>
    <w:rsid w:val="009D2536"/>
    <w:rsid w:val="009D532E"/>
    <w:rsid w:val="009D59FE"/>
    <w:rsid w:val="009D5E1C"/>
    <w:rsid w:val="009E4BB6"/>
    <w:rsid w:val="009E569D"/>
    <w:rsid w:val="009E5E49"/>
    <w:rsid w:val="009E7CA3"/>
    <w:rsid w:val="009F0898"/>
    <w:rsid w:val="009F0DDF"/>
    <w:rsid w:val="009F1C46"/>
    <w:rsid w:val="009F2035"/>
    <w:rsid w:val="009F5589"/>
    <w:rsid w:val="009F63DB"/>
    <w:rsid w:val="00A012F3"/>
    <w:rsid w:val="00A013EE"/>
    <w:rsid w:val="00A0257D"/>
    <w:rsid w:val="00A03F24"/>
    <w:rsid w:val="00A0456A"/>
    <w:rsid w:val="00A13321"/>
    <w:rsid w:val="00A14A1C"/>
    <w:rsid w:val="00A160EA"/>
    <w:rsid w:val="00A177B9"/>
    <w:rsid w:val="00A20842"/>
    <w:rsid w:val="00A214E9"/>
    <w:rsid w:val="00A22396"/>
    <w:rsid w:val="00A27443"/>
    <w:rsid w:val="00A305A4"/>
    <w:rsid w:val="00A31A96"/>
    <w:rsid w:val="00A3284E"/>
    <w:rsid w:val="00A33DDF"/>
    <w:rsid w:val="00A41CC8"/>
    <w:rsid w:val="00A43B93"/>
    <w:rsid w:val="00A446D5"/>
    <w:rsid w:val="00A44C72"/>
    <w:rsid w:val="00A44D73"/>
    <w:rsid w:val="00A454A5"/>
    <w:rsid w:val="00A50DC1"/>
    <w:rsid w:val="00A5476D"/>
    <w:rsid w:val="00A54C61"/>
    <w:rsid w:val="00A56D32"/>
    <w:rsid w:val="00A61203"/>
    <w:rsid w:val="00A61F90"/>
    <w:rsid w:val="00A6344E"/>
    <w:rsid w:val="00A667AF"/>
    <w:rsid w:val="00A66B83"/>
    <w:rsid w:val="00A6735C"/>
    <w:rsid w:val="00A7567C"/>
    <w:rsid w:val="00A763D9"/>
    <w:rsid w:val="00A77D6E"/>
    <w:rsid w:val="00A80C7E"/>
    <w:rsid w:val="00A86D71"/>
    <w:rsid w:val="00A909C0"/>
    <w:rsid w:val="00A918C2"/>
    <w:rsid w:val="00A921B8"/>
    <w:rsid w:val="00A977A8"/>
    <w:rsid w:val="00A97BC7"/>
    <w:rsid w:val="00AB2395"/>
    <w:rsid w:val="00AB2F04"/>
    <w:rsid w:val="00AB367A"/>
    <w:rsid w:val="00AB4444"/>
    <w:rsid w:val="00AC0090"/>
    <w:rsid w:val="00AC04AA"/>
    <w:rsid w:val="00AC167E"/>
    <w:rsid w:val="00AC50FD"/>
    <w:rsid w:val="00AC704D"/>
    <w:rsid w:val="00AD0E47"/>
    <w:rsid w:val="00AD16AB"/>
    <w:rsid w:val="00AE023B"/>
    <w:rsid w:val="00AE139C"/>
    <w:rsid w:val="00AE13EC"/>
    <w:rsid w:val="00AE2290"/>
    <w:rsid w:val="00AE341E"/>
    <w:rsid w:val="00AE38B5"/>
    <w:rsid w:val="00AE3A35"/>
    <w:rsid w:val="00AE4FFE"/>
    <w:rsid w:val="00AE7A44"/>
    <w:rsid w:val="00AE7C0C"/>
    <w:rsid w:val="00AF0AA3"/>
    <w:rsid w:val="00AF0C78"/>
    <w:rsid w:val="00AF2CAD"/>
    <w:rsid w:val="00AF358E"/>
    <w:rsid w:val="00AF61CB"/>
    <w:rsid w:val="00AF763D"/>
    <w:rsid w:val="00B037EA"/>
    <w:rsid w:val="00B0507A"/>
    <w:rsid w:val="00B05680"/>
    <w:rsid w:val="00B1449F"/>
    <w:rsid w:val="00B149A1"/>
    <w:rsid w:val="00B14FAD"/>
    <w:rsid w:val="00B16F39"/>
    <w:rsid w:val="00B17B4B"/>
    <w:rsid w:val="00B20075"/>
    <w:rsid w:val="00B2040F"/>
    <w:rsid w:val="00B22154"/>
    <w:rsid w:val="00B24793"/>
    <w:rsid w:val="00B26CC4"/>
    <w:rsid w:val="00B271C9"/>
    <w:rsid w:val="00B27895"/>
    <w:rsid w:val="00B30F3F"/>
    <w:rsid w:val="00B36329"/>
    <w:rsid w:val="00B36872"/>
    <w:rsid w:val="00B377B1"/>
    <w:rsid w:val="00B42020"/>
    <w:rsid w:val="00B434B8"/>
    <w:rsid w:val="00B43A19"/>
    <w:rsid w:val="00B43A36"/>
    <w:rsid w:val="00B446CE"/>
    <w:rsid w:val="00B46223"/>
    <w:rsid w:val="00B4686C"/>
    <w:rsid w:val="00B46D35"/>
    <w:rsid w:val="00B5101B"/>
    <w:rsid w:val="00B51DD1"/>
    <w:rsid w:val="00B543DC"/>
    <w:rsid w:val="00B54525"/>
    <w:rsid w:val="00B60069"/>
    <w:rsid w:val="00B608C1"/>
    <w:rsid w:val="00B654D2"/>
    <w:rsid w:val="00B656D0"/>
    <w:rsid w:val="00B709B4"/>
    <w:rsid w:val="00B70B65"/>
    <w:rsid w:val="00B75562"/>
    <w:rsid w:val="00B75B08"/>
    <w:rsid w:val="00B800E7"/>
    <w:rsid w:val="00B80842"/>
    <w:rsid w:val="00B82AAF"/>
    <w:rsid w:val="00B831B7"/>
    <w:rsid w:val="00B844FD"/>
    <w:rsid w:val="00B85183"/>
    <w:rsid w:val="00B85931"/>
    <w:rsid w:val="00B86D66"/>
    <w:rsid w:val="00B91AB0"/>
    <w:rsid w:val="00B9286D"/>
    <w:rsid w:val="00B943A4"/>
    <w:rsid w:val="00B95787"/>
    <w:rsid w:val="00B95D93"/>
    <w:rsid w:val="00B97E4B"/>
    <w:rsid w:val="00BA01BB"/>
    <w:rsid w:val="00BA06A2"/>
    <w:rsid w:val="00BA0DF0"/>
    <w:rsid w:val="00BA1181"/>
    <w:rsid w:val="00BA155B"/>
    <w:rsid w:val="00BA2672"/>
    <w:rsid w:val="00BA3E3E"/>
    <w:rsid w:val="00BA3FCD"/>
    <w:rsid w:val="00BA40CB"/>
    <w:rsid w:val="00BA47E9"/>
    <w:rsid w:val="00BA56D3"/>
    <w:rsid w:val="00BA6D94"/>
    <w:rsid w:val="00BA6EE5"/>
    <w:rsid w:val="00BA6F3C"/>
    <w:rsid w:val="00BB0477"/>
    <w:rsid w:val="00BB09E9"/>
    <w:rsid w:val="00BB0A27"/>
    <w:rsid w:val="00BB1F3C"/>
    <w:rsid w:val="00BB41DE"/>
    <w:rsid w:val="00BB43AB"/>
    <w:rsid w:val="00BB4423"/>
    <w:rsid w:val="00BB618A"/>
    <w:rsid w:val="00BB7583"/>
    <w:rsid w:val="00BC0C4D"/>
    <w:rsid w:val="00BC2B25"/>
    <w:rsid w:val="00BC33E4"/>
    <w:rsid w:val="00BC363A"/>
    <w:rsid w:val="00BC51A9"/>
    <w:rsid w:val="00BC6832"/>
    <w:rsid w:val="00BC68CB"/>
    <w:rsid w:val="00BC741F"/>
    <w:rsid w:val="00BD158C"/>
    <w:rsid w:val="00BD2837"/>
    <w:rsid w:val="00BD2943"/>
    <w:rsid w:val="00BD38BD"/>
    <w:rsid w:val="00BD421D"/>
    <w:rsid w:val="00BD4AB1"/>
    <w:rsid w:val="00BD6854"/>
    <w:rsid w:val="00BE1FEC"/>
    <w:rsid w:val="00BE2191"/>
    <w:rsid w:val="00BE6570"/>
    <w:rsid w:val="00BE74B5"/>
    <w:rsid w:val="00BF0E4D"/>
    <w:rsid w:val="00BF18A9"/>
    <w:rsid w:val="00BF202F"/>
    <w:rsid w:val="00BF5EBC"/>
    <w:rsid w:val="00BF74ED"/>
    <w:rsid w:val="00C054A1"/>
    <w:rsid w:val="00C10F5F"/>
    <w:rsid w:val="00C1197B"/>
    <w:rsid w:val="00C127EB"/>
    <w:rsid w:val="00C1502E"/>
    <w:rsid w:val="00C15B01"/>
    <w:rsid w:val="00C22487"/>
    <w:rsid w:val="00C25579"/>
    <w:rsid w:val="00C25A24"/>
    <w:rsid w:val="00C27153"/>
    <w:rsid w:val="00C27D1A"/>
    <w:rsid w:val="00C30EC4"/>
    <w:rsid w:val="00C32FCE"/>
    <w:rsid w:val="00C33F11"/>
    <w:rsid w:val="00C34B1D"/>
    <w:rsid w:val="00C36617"/>
    <w:rsid w:val="00C37FB1"/>
    <w:rsid w:val="00C40728"/>
    <w:rsid w:val="00C40FF3"/>
    <w:rsid w:val="00C4115F"/>
    <w:rsid w:val="00C41407"/>
    <w:rsid w:val="00C45A6F"/>
    <w:rsid w:val="00C46B95"/>
    <w:rsid w:val="00C46BB8"/>
    <w:rsid w:val="00C4764D"/>
    <w:rsid w:val="00C50AF4"/>
    <w:rsid w:val="00C514B6"/>
    <w:rsid w:val="00C52B83"/>
    <w:rsid w:val="00C565EE"/>
    <w:rsid w:val="00C5759B"/>
    <w:rsid w:val="00C6157E"/>
    <w:rsid w:val="00C61986"/>
    <w:rsid w:val="00C622A9"/>
    <w:rsid w:val="00C62F42"/>
    <w:rsid w:val="00C65C73"/>
    <w:rsid w:val="00C67CFB"/>
    <w:rsid w:val="00C70EE0"/>
    <w:rsid w:val="00C73F52"/>
    <w:rsid w:val="00C7635F"/>
    <w:rsid w:val="00C847FD"/>
    <w:rsid w:val="00C84DAB"/>
    <w:rsid w:val="00C92E30"/>
    <w:rsid w:val="00C94095"/>
    <w:rsid w:val="00C95F43"/>
    <w:rsid w:val="00C965CE"/>
    <w:rsid w:val="00C9693E"/>
    <w:rsid w:val="00CA1284"/>
    <w:rsid w:val="00CA1474"/>
    <w:rsid w:val="00CA1E2A"/>
    <w:rsid w:val="00CA3F1C"/>
    <w:rsid w:val="00CA4A67"/>
    <w:rsid w:val="00CA56CA"/>
    <w:rsid w:val="00CA7DD5"/>
    <w:rsid w:val="00CB0298"/>
    <w:rsid w:val="00CB521D"/>
    <w:rsid w:val="00CB58D5"/>
    <w:rsid w:val="00CC31EA"/>
    <w:rsid w:val="00CC7523"/>
    <w:rsid w:val="00CD1875"/>
    <w:rsid w:val="00CE1BB0"/>
    <w:rsid w:val="00CE1F84"/>
    <w:rsid w:val="00CE2BFE"/>
    <w:rsid w:val="00CE4BC9"/>
    <w:rsid w:val="00CE5D04"/>
    <w:rsid w:val="00CE5EAF"/>
    <w:rsid w:val="00CE6274"/>
    <w:rsid w:val="00CE6B6A"/>
    <w:rsid w:val="00CE6B74"/>
    <w:rsid w:val="00CE7F55"/>
    <w:rsid w:val="00CF28E0"/>
    <w:rsid w:val="00CF6417"/>
    <w:rsid w:val="00D0379C"/>
    <w:rsid w:val="00D0439C"/>
    <w:rsid w:val="00D12BEF"/>
    <w:rsid w:val="00D13C5C"/>
    <w:rsid w:val="00D14235"/>
    <w:rsid w:val="00D16B1B"/>
    <w:rsid w:val="00D16CF5"/>
    <w:rsid w:val="00D17269"/>
    <w:rsid w:val="00D174AE"/>
    <w:rsid w:val="00D17D55"/>
    <w:rsid w:val="00D21853"/>
    <w:rsid w:val="00D315D0"/>
    <w:rsid w:val="00D31A59"/>
    <w:rsid w:val="00D34DAD"/>
    <w:rsid w:val="00D3685D"/>
    <w:rsid w:val="00D3698C"/>
    <w:rsid w:val="00D36D6F"/>
    <w:rsid w:val="00D3705C"/>
    <w:rsid w:val="00D404E3"/>
    <w:rsid w:val="00D405A8"/>
    <w:rsid w:val="00D5139C"/>
    <w:rsid w:val="00D52D83"/>
    <w:rsid w:val="00D54876"/>
    <w:rsid w:val="00D57BB3"/>
    <w:rsid w:val="00D66F93"/>
    <w:rsid w:val="00D706E5"/>
    <w:rsid w:val="00D70F5F"/>
    <w:rsid w:val="00D72550"/>
    <w:rsid w:val="00D736F0"/>
    <w:rsid w:val="00D80605"/>
    <w:rsid w:val="00D82551"/>
    <w:rsid w:val="00D828E9"/>
    <w:rsid w:val="00D83320"/>
    <w:rsid w:val="00D85A30"/>
    <w:rsid w:val="00D90E57"/>
    <w:rsid w:val="00D9273D"/>
    <w:rsid w:val="00D93A70"/>
    <w:rsid w:val="00D93B19"/>
    <w:rsid w:val="00D94860"/>
    <w:rsid w:val="00DA0148"/>
    <w:rsid w:val="00DA058F"/>
    <w:rsid w:val="00DA08A8"/>
    <w:rsid w:val="00DA2AC1"/>
    <w:rsid w:val="00DA7C20"/>
    <w:rsid w:val="00DB0684"/>
    <w:rsid w:val="00DB5822"/>
    <w:rsid w:val="00DB6CC9"/>
    <w:rsid w:val="00DC0A78"/>
    <w:rsid w:val="00DC2FE5"/>
    <w:rsid w:val="00DC332C"/>
    <w:rsid w:val="00DC5C14"/>
    <w:rsid w:val="00DC769F"/>
    <w:rsid w:val="00DD0747"/>
    <w:rsid w:val="00DD2453"/>
    <w:rsid w:val="00DD2726"/>
    <w:rsid w:val="00DD2DE5"/>
    <w:rsid w:val="00DD3929"/>
    <w:rsid w:val="00DD3D9B"/>
    <w:rsid w:val="00DD426A"/>
    <w:rsid w:val="00DD7297"/>
    <w:rsid w:val="00DE03B8"/>
    <w:rsid w:val="00DE23D5"/>
    <w:rsid w:val="00DF0135"/>
    <w:rsid w:val="00DF5508"/>
    <w:rsid w:val="00DF55D3"/>
    <w:rsid w:val="00E018B8"/>
    <w:rsid w:val="00E01DF6"/>
    <w:rsid w:val="00E032E6"/>
    <w:rsid w:val="00E05C79"/>
    <w:rsid w:val="00E0772E"/>
    <w:rsid w:val="00E12C60"/>
    <w:rsid w:val="00E13292"/>
    <w:rsid w:val="00E152F3"/>
    <w:rsid w:val="00E15DB5"/>
    <w:rsid w:val="00E16E8B"/>
    <w:rsid w:val="00E228E6"/>
    <w:rsid w:val="00E23092"/>
    <w:rsid w:val="00E23557"/>
    <w:rsid w:val="00E2681D"/>
    <w:rsid w:val="00E31084"/>
    <w:rsid w:val="00E31677"/>
    <w:rsid w:val="00E31B5B"/>
    <w:rsid w:val="00E3304C"/>
    <w:rsid w:val="00E3523E"/>
    <w:rsid w:val="00E37800"/>
    <w:rsid w:val="00E37E72"/>
    <w:rsid w:val="00E41F15"/>
    <w:rsid w:val="00E44155"/>
    <w:rsid w:val="00E444BA"/>
    <w:rsid w:val="00E51497"/>
    <w:rsid w:val="00E604B8"/>
    <w:rsid w:val="00E60A9A"/>
    <w:rsid w:val="00E61D34"/>
    <w:rsid w:val="00E62839"/>
    <w:rsid w:val="00E639D8"/>
    <w:rsid w:val="00E67F7F"/>
    <w:rsid w:val="00E70144"/>
    <w:rsid w:val="00E72A8D"/>
    <w:rsid w:val="00E72D3A"/>
    <w:rsid w:val="00E733EB"/>
    <w:rsid w:val="00E809B5"/>
    <w:rsid w:val="00E81749"/>
    <w:rsid w:val="00E83B89"/>
    <w:rsid w:val="00E8565E"/>
    <w:rsid w:val="00E8772E"/>
    <w:rsid w:val="00E87D4A"/>
    <w:rsid w:val="00E97739"/>
    <w:rsid w:val="00E97F63"/>
    <w:rsid w:val="00EA0725"/>
    <w:rsid w:val="00EA1876"/>
    <w:rsid w:val="00EA3AF9"/>
    <w:rsid w:val="00EA4216"/>
    <w:rsid w:val="00EA5572"/>
    <w:rsid w:val="00EA677B"/>
    <w:rsid w:val="00EB0F81"/>
    <w:rsid w:val="00EB7A48"/>
    <w:rsid w:val="00EB7D80"/>
    <w:rsid w:val="00EC0529"/>
    <w:rsid w:val="00EC0BF2"/>
    <w:rsid w:val="00EC107E"/>
    <w:rsid w:val="00EC3D86"/>
    <w:rsid w:val="00EC50E1"/>
    <w:rsid w:val="00ED2E11"/>
    <w:rsid w:val="00ED4DB3"/>
    <w:rsid w:val="00ED53F6"/>
    <w:rsid w:val="00ED5DCB"/>
    <w:rsid w:val="00EE0634"/>
    <w:rsid w:val="00EE1321"/>
    <w:rsid w:val="00EE2031"/>
    <w:rsid w:val="00EE25C1"/>
    <w:rsid w:val="00EE25E6"/>
    <w:rsid w:val="00EE37F3"/>
    <w:rsid w:val="00EE42E9"/>
    <w:rsid w:val="00EE4F1D"/>
    <w:rsid w:val="00EE5810"/>
    <w:rsid w:val="00EE5B5B"/>
    <w:rsid w:val="00EE6230"/>
    <w:rsid w:val="00EE6AD7"/>
    <w:rsid w:val="00EE7A7F"/>
    <w:rsid w:val="00EF2AEC"/>
    <w:rsid w:val="00EF7C6C"/>
    <w:rsid w:val="00F067F4"/>
    <w:rsid w:val="00F10B6C"/>
    <w:rsid w:val="00F11632"/>
    <w:rsid w:val="00F17F21"/>
    <w:rsid w:val="00F17F8B"/>
    <w:rsid w:val="00F21175"/>
    <w:rsid w:val="00F213E6"/>
    <w:rsid w:val="00F21C19"/>
    <w:rsid w:val="00F22489"/>
    <w:rsid w:val="00F2248E"/>
    <w:rsid w:val="00F24A01"/>
    <w:rsid w:val="00F30288"/>
    <w:rsid w:val="00F35552"/>
    <w:rsid w:val="00F35DA7"/>
    <w:rsid w:val="00F4199C"/>
    <w:rsid w:val="00F46DAA"/>
    <w:rsid w:val="00F476F3"/>
    <w:rsid w:val="00F4794E"/>
    <w:rsid w:val="00F53470"/>
    <w:rsid w:val="00F549DB"/>
    <w:rsid w:val="00F55075"/>
    <w:rsid w:val="00F56216"/>
    <w:rsid w:val="00F571E0"/>
    <w:rsid w:val="00F60AF0"/>
    <w:rsid w:val="00F633C3"/>
    <w:rsid w:val="00F641B9"/>
    <w:rsid w:val="00F67247"/>
    <w:rsid w:val="00F71E16"/>
    <w:rsid w:val="00F74DE9"/>
    <w:rsid w:val="00F75902"/>
    <w:rsid w:val="00F762FC"/>
    <w:rsid w:val="00F765B5"/>
    <w:rsid w:val="00F81BEC"/>
    <w:rsid w:val="00F82634"/>
    <w:rsid w:val="00F84CC3"/>
    <w:rsid w:val="00F86BF9"/>
    <w:rsid w:val="00F92A48"/>
    <w:rsid w:val="00F92BE7"/>
    <w:rsid w:val="00F93AF2"/>
    <w:rsid w:val="00F94CDF"/>
    <w:rsid w:val="00F97F87"/>
    <w:rsid w:val="00FA3CFF"/>
    <w:rsid w:val="00FA5116"/>
    <w:rsid w:val="00FA5ABC"/>
    <w:rsid w:val="00FB0796"/>
    <w:rsid w:val="00FB0AE3"/>
    <w:rsid w:val="00FB1D36"/>
    <w:rsid w:val="00FB5F8E"/>
    <w:rsid w:val="00FB6FE5"/>
    <w:rsid w:val="00FC58AF"/>
    <w:rsid w:val="00FC6116"/>
    <w:rsid w:val="00FD04D9"/>
    <w:rsid w:val="00FD1689"/>
    <w:rsid w:val="00FD1810"/>
    <w:rsid w:val="00FF1A83"/>
    <w:rsid w:val="00FF34A3"/>
    <w:rsid w:val="00FF7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96"/>
    <w:pPr>
      <w:spacing w:after="0" w:line="240" w:lineRule="auto"/>
      <w:ind w:firstLine="709"/>
      <w:jc w:val="both"/>
    </w:pPr>
  </w:style>
  <w:style w:type="paragraph" w:styleId="1">
    <w:name w:val="heading 1"/>
    <w:aliases w:val="Заголовок 1 Знак1,Заголовок 1 Знак Знак, Знак, Знак Знак,Заголовок биораз,HTA Überschrift 1,Heading 1 - Bid,Heading 1 - Bid1,Heading 1 - Bid2,Heading 1 - Bid3,Heading 1 - Bid4,Heading 1 - Bid5,Heading 1 - Bid6,Heading 1 - Bi"/>
    <w:basedOn w:val="a"/>
    <w:next w:val="a"/>
    <w:link w:val="12"/>
    <w:qFormat/>
    <w:rsid w:val="00404FAE"/>
    <w:pPr>
      <w:keepNext/>
      <w:pageBreakBefore/>
      <w:tabs>
        <w:tab w:val="left" w:pos="284"/>
      </w:tabs>
      <w:spacing w:before="240" w:after="240" w:line="360" w:lineRule="auto"/>
      <w:ind w:right="284" w:firstLine="0"/>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404FAE"/>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04FAE"/>
    <w:pPr>
      <w:keepNext/>
      <w:shd w:val="clear" w:color="auto" w:fill="FFFFFF"/>
      <w:spacing w:line="360" w:lineRule="auto"/>
      <w:ind w:firstLine="0"/>
      <w:jc w:val="center"/>
      <w:outlineLvl w:val="2"/>
    </w:pPr>
    <w:rPr>
      <w:rFonts w:ascii="Times New Roman" w:eastAsia="Times New Roman" w:hAnsi="Times New Roman" w:cs="Times New Roman"/>
      <w:b/>
      <w:bCs/>
      <w:color w:val="000000"/>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Заголовок 1 Знак1 Знак,Заголовок 1 Знак Знак Знак, Знак Знак1, Знак Знак Знак,Заголовок биораз Знак,HTA Überschrift 1 Знак,Heading 1 - Bid Знак,Heading 1 - Bid1 Знак,Heading 1 - Bid2 Знак,Heading 1 - Bid3 Знак,Heading 1 - Bid4 Знак"/>
    <w:link w:val="1"/>
    <w:rsid w:val="00404FAE"/>
    <w:rPr>
      <w:rFonts w:ascii="Arial" w:eastAsia="Times New Roman" w:hAnsi="Arial" w:cs="Times New Roman"/>
      <w:b/>
      <w:kern w:val="28"/>
      <w:sz w:val="28"/>
      <w:szCs w:val="20"/>
      <w:lang w:eastAsia="ru-RU"/>
    </w:rPr>
  </w:style>
  <w:style w:type="paragraph" w:styleId="a3">
    <w:name w:val="footer"/>
    <w:basedOn w:val="a"/>
    <w:link w:val="a4"/>
    <w:uiPriority w:val="99"/>
    <w:unhideWhenUsed/>
    <w:rsid w:val="00FB0796"/>
    <w:pPr>
      <w:tabs>
        <w:tab w:val="center" w:pos="4677"/>
        <w:tab w:val="right" w:pos="9355"/>
      </w:tabs>
    </w:pPr>
  </w:style>
  <w:style w:type="character" w:customStyle="1" w:styleId="a4">
    <w:name w:val="Нижний колонтитул Знак"/>
    <w:basedOn w:val="a0"/>
    <w:link w:val="a3"/>
    <w:uiPriority w:val="99"/>
    <w:rsid w:val="00FB0796"/>
  </w:style>
  <w:style w:type="paragraph" w:styleId="a5">
    <w:name w:val="List Paragraph"/>
    <w:aliases w:val="Bullet List,FooterText,numbered,Список дефисный"/>
    <w:basedOn w:val="a"/>
    <w:link w:val="a6"/>
    <w:uiPriority w:val="34"/>
    <w:qFormat/>
    <w:rsid w:val="00FB0796"/>
    <w:pPr>
      <w:spacing w:after="200" w:line="276" w:lineRule="auto"/>
      <w:ind w:left="720" w:firstLine="0"/>
      <w:contextualSpacing/>
      <w:jc w:val="left"/>
    </w:pPr>
    <w:rPr>
      <w:rFonts w:eastAsiaTheme="minorEastAsia"/>
      <w:lang w:val="en-US" w:bidi="en-US"/>
    </w:rPr>
  </w:style>
  <w:style w:type="character" w:customStyle="1" w:styleId="a6">
    <w:name w:val="Абзац списка Знак"/>
    <w:aliases w:val="Bullet List Знак,FooterText Знак,numbered Знак,Список дефисный Знак"/>
    <w:link w:val="a5"/>
    <w:uiPriority w:val="34"/>
    <w:qFormat/>
    <w:locked/>
    <w:rsid w:val="00FB0796"/>
    <w:rPr>
      <w:rFonts w:eastAsiaTheme="minorEastAsia"/>
      <w:lang w:val="en-US" w:bidi="en-US"/>
    </w:rPr>
  </w:style>
  <w:style w:type="paragraph" w:styleId="a7">
    <w:name w:val="Balloon Text"/>
    <w:basedOn w:val="a"/>
    <w:link w:val="a8"/>
    <w:uiPriority w:val="99"/>
    <w:semiHidden/>
    <w:unhideWhenUsed/>
    <w:rsid w:val="00FB0796"/>
    <w:rPr>
      <w:rFonts w:ascii="Tahoma" w:hAnsi="Tahoma" w:cs="Tahoma"/>
      <w:sz w:val="16"/>
      <w:szCs w:val="16"/>
    </w:rPr>
  </w:style>
  <w:style w:type="character" w:customStyle="1" w:styleId="a8">
    <w:name w:val="Текст выноски Знак"/>
    <w:basedOn w:val="a0"/>
    <w:link w:val="a7"/>
    <w:uiPriority w:val="99"/>
    <w:semiHidden/>
    <w:rsid w:val="00FB0796"/>
    <w:rPr>
      <w:rFonts w:ascii="Tahoma" w:hAnsi="Tahoma" w:cs="Tahoma"/>
      <w:sz w:val="16"/>
      <w:szCs w:val="16"/>
    </w:rPr>
  </w:style>
  <w:style w:type="table" w:styleId="a9">
    <w:name w:val="Table Grid"/>
    <w:basedOn w:val="a1"/>
    <w:uiPriority w:val="59"/>
    <w:rsid w:val="008128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214ABE"/>
    <w:rPr>
      <w:sz w:val="20"/>
      <w:szCs w:val="20"/>
    </w:rPr>
  </w:style>
  <w:style w:type="character" w:customStyle="1" w:styleId="ab">
    <w:name w:val="Текст сноски Знак"/>
    <w:basedOn w:val="a0"/>
    <w:link w:val="aa"/>
    <w:uiPriority w:val="99"/>
    <w:semiHidden/>
    <w:rsid w:val="00214ABE"/>
    <w:rPr>
      <w:sz w:val="20"/>
      <w:szCs w:val="20"/>
    </w:rPr>
  </w:style>
  <w:style w:type="character" w:styleId="ac">
    <w:name w:val="footnote reference"/>
    <w:basedOn w:val="a0"/>
    <w:uiPriority w:val="99"/>
    <w:semiHidden/>
    <w:unhideWhenUsed/>
    <w:rsid w:val="00214ABE"/>
    <w:rPr>
      <w:vertAlign w:val="superscript"/>
    </w:rPr>
  </w:style>
  <w:style w:type="character" w:customStyle="1" w:styleId="10">
    <w:name w:val="Заголовок 1 Знак"/>
    <w:basedOn w:val="a0"/>
    <w:uiPriority w:val="9"/>
    <w:rsid w:val="00404FA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404FAE"/>
    <w:rPr>
      <w:rFonts w:ascii="Arial" w:eastAsia="Times New Roman" w:hAnsi="Arial" w:cs="Arial"/>
      <w:b/>
      <w:bCs/>
      <w:i/>
      <w:iCs/>
      <w:sz w:val="28"/>
      <w:szCs w:val="28"/>
      <w:lang w:eastAsia="ru-RU"/>
    </w:rPr>
  </w:style>
  <w:style w:type="character" w:customStyle="1" w:styleId="30">
    <w:name w:val="Заголовок 3 Знак"/>
    <w:basedOn w:val="a0"/>
    <w:link w:val="3"/>
    <w:rsid w:val="00404FAE"/>
    <w:rPr>
      <w:rFonts w:ascii="Times New Roman" w:eastAsia="Times New Roman" w:hAnsi="Times New Roman" w:cs="Times New Roman"/>
      <w:b/>
      <w:bCs/>
      <w:color w:val="000000"/>
      <w:sz w:val="28"/>
      <w:szCs w:val="36"/>
      <w:shd w:val="clear" w:color="auto" w:fill="FFFFFF"/>
      <w:lang w:eastAsia="ru-RU"/>
    </w:rPr>
  </w:style>
  <w:style w:type="character" w:customStyle="1" w:styleId="ad">
    <w:name w:val="Верхний колонтитул Знак"/>
    <w:basedOn w:val="a0"/>
    <w:link w:val="ae"/>
    <w:uiPriority w:val="99"/>
    <w:rsid w:val="00404FAE"/>
    <w:rPr>
      <w:rFonts w:ascii="Arial" w:eastAsia="Times New Roman" w:hAnsi="Arial" w:cs="Times New Roman"/>
      <w:szCs w:val="20"/>
      <w:lang w:eastAsia="ru-RU"/>
    </w:rPr>
  </w:style>
  <w:style w:type="paragraph" w:styleId="ae">
    <w:name w:val="header"/>
    <w:basedOn w:val="a"/>
    <w:link w:val="ad"/>
    <w:uiPriority w:val="99"/>
    <w:unhideWhenUsed/>
    <w:rsid w:val="00404FAE"/>
    <w:pPr>
      <w:tabs>
        <w:tab w:val="center" w:pos="4677"/>
        <w:tab w:val="right" w:pos="9355"/>
      </w:tabs>
      <w:ind w:left="284" w:right="284" w:firstLine="567"/>
    </w:pPr>
    <w:rPr>
      <w:rFonts w:ascii="Arial" w:eastAsia="Times New Roman" w:hAnsi="Arial" w:cs="Times New Roman"/>
      <w:szCs w:val="20"/>
      <w:lang w:eastAsia="ru-RU"/>
    </w:rPr>
  </w:style>
  <w:style w:type="paragraph" w:customStyle="1" w:styleId="Default">
    <w:name w:val="Default"/>
    <w:rsid w:val="00404FAE"/>
    <w:pPr>
      <w:autoSpaceDE w:val="0"/>
      <w:autoSpaceDN w:val="0"/>
      <w:adjustRightInd w:val="0"/>
      <w:spacing w:after="0" w:line="240" w:lineRule="auto"/>
    </w:pPr>
    <w:rPr>
      <w:rFonts w:ascii="Arial" w:hAnsi="Arial" w:cs="Arial"/>
      <w:color w:val="000000"/>
      <w:sz w:val="24"/>
      <w:szCs w:val="24"/>
    </w:rPr>
  </w:style>
  <w:style w:type="paragraph" w:customStyle="1" w:styleId="af">
    <w:basedOn w:val="a"/>
    <w:next w:val="af0"/>
    <w:qFormat/>
    <w:rsid w:val="008A301D"/>
    <w:pPr>
      <w:widowControl w:val="0"/>
      <w:ind w:firstLine="0"/>
      <w:jc w:val="center"/>
    </w:pPr>
    <w:rPr>
      <w:rFonts w:ascii="Times New Roman" w:eastAsia="Times New Roman" w:hAnsi="Times New Roman" w:cs="Times New Roman"/>
      <w:b/>
      <w:sz w:val="28"/>
      <w:szCs w:val="20"/>
      <w:lang w:eastAsia="ru-RU"/>
    </w:rPr>
  </w:style>
  <w:style w:type="paragraph" w:styleId="af0">
    <w:name w:val="Title"/>
    <w:basedOn w:val="a"/>
    <w:next w:val="a"/>
    <w:link w:val="af1"/>
    <w:uiPriority w:val="10"/>
    <w:qFormat/>
    <w:rsid w:val="008A301D"/>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uiPriority w:val="10"/>
    <w:rsid w:val="008A301D"/>
    <w:rPr>
      <w:rFonts w:asciiTheme="majorHAnsi" w:eastAsiaTheme="majorEastAsia" w:hAnsiTheme="majorHAnsi" w:cstheme="majorBidi"/>
      <w:spacing w:val="-10"/>
      <w:kern w:val="28"/>
      <w:sz w:val="56"/>
      <w:szCs w:val="56"/>
    </w:rPr>
  </w:style>
  <w:style w:type="paragraph" w:customStyle="1" w:styleId="11">
    <w:name w:val="Знак1"/>
    <w:basedOn w:val="a"/>
    <w:rsid w:val="00884DB5"/>
    <w:pPr>
      <w:spacing w:before="100" w:beforeAutospacing="1" w:after="100" w:afterAutospacing="1"/>
      <w:ind w:firstLine="0"/>
      <w:jc w:val="lef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4417251">
      <w:bodyDiv w:val="1"/>
      <w:marLeft w:val="0"/>
      <w:marRight w:val="0"/>
      <w:marTop w:val="0"/>
      <w:marBottom w:val="0"/>
      <w:divBdr>
        <w:top w:val="none" w:sz="0" w:space="0" w:color="auto"/>
        <w:left w:val="none" w:sz="0" w:space="0" w:color="auto"/>
        <w:bottom w:val="none" w:sz="0" w:space="0" w:color="auto"/>
        <w:right w:val="none" w:sz="0" w:space="0" w:color="auto"/>
      </w:divBdr>
    </w:div>
    <w:div w:id="349454233">
      <w:bodyDiv w:val="1"/>
      <w:marLeft w:val="0"/>
      <w:marRight w:val="0"/>
      <w:marTop w:val="0"/>
      <w:marBottom w:val="0"/>
      <w:divBdr>
        <w:top w:val="none" w:sz="0" w:space="0" w:color="auto"/>
        <w:left w:val="none" w:sz="0" w:space="0" w:color="auto"/>
        <w:bottom w:val="none" w:sz="0" w:space="0" w:color="auto"/>
        <w:right w:val="none" w:sz="0" w:space="0" w:color="auto"/>
      </w:divBdr>
    </w:div>
    <w:div w:id="420415619">
      <w:bodyDiv w:val="1"/>
      <w:marLeft w:val="0"/>
      <w:marRight w:val="0"/>
      <w:marTop w:val="0"/>
      <w:marBottom w:val="0"/>
      <w:divBdr>
        <w:top w:val="none" w:sz="0" w:space="0" w:color="auto"/>
        <w:left w:val="none" w:sz="0" w:space="0" w:color="auto"/>
        <w:bottom w:val="none" w:sz="0" w:space="0" w:color="auto"/>
        <w:right w:val="none" w:sz="0" w:space="0" w:color="auto"/>
      </w:divBdr>
    </w:div>
    <w:div w:id="1035083598">
      <w:bodyDiv w:val="1"/>
      <w:marLeft w:val="0"/>
      <w:marRight w:val="0"/>
      <w:marTop w:val="0"/>
      <w:marBottom w:val="0"/>
      <w:divBdr>
        <w:top w:val="none" w:sz="0" w:space="0" w:color="auto"/>
        <w:left w:val="none" w:sz="0" w:space="0" w:color="auto"/>
        <w:bottom w:val="none" w:sz="0" w:space="0" w:color="auto"/>
        <w:right w:val="none" w:sz="0" w:space="0" w:color="auto"/>
      </w:divBdr>
    </w:div>
    <w:div w:id="1740441571">
      <w:bodyDiv w:val="1"/>
      <w:marLeft w:val="0"/>
      <w:marRight w:val="0"/>
      <w:marTop w:val="0"/>
      <w:marBottom w:val="0"/>
      <w:divBdr>
        <w:top w:val="none" w:sz="0" w:space="0" w:color="auto"/>
        <w:left w:val="none" w:sz="0" w:space="0" w:color="auto"/>
        <w:bottom w:val="none" w:sz="0" w:space="0" w:color="auto"/>
        <w:right w:val="none" w:sz="0" w:space="0" w:color="auto"/>
      </w:divBdr>
    </w:div>
    <w:div w:id="18139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Microsoft_Office_Excel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_____Microsoft_Office_Excel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_____Microsoft_Office_Excel3.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888F0-1837-4BC0-818B-88523625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10753</Words>
  <Characters>61294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Игорь_Поярков</dc:creator>
  <cp:lastModifiedBy>Пользователь</cp:lastModifiedBy>
  <cp:revision>6</cp:revision>
  <cp:lastPrinted>2021-09-17T05:03:00Z</cp:lastPrinted>
  <dcterms:created xsi:type="dcterms:W3CDTF">2021-09-07T13:47:00Z</dcterms:created>
  <dcterms:modified xsi:type="dcterms:W3CDTF">2021-09-17T05:03:00Z</dcterms:modified>
</cp:coreProperties>
</file>